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438" w:rsidRPr="00424220" w:rsidRDefault="00336438" w:rsidP="002443AC">
      <w:pPr>
        <w:pBdr>
          <w:top w:val="triple" w:sz="4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E737F" w:rsidRPr="00424220" w:rsidRDefault="00DE737F" w:rsidP="002443AC">
      <w:pPr>
        <w:pBdr>
          <w:top w:val="triple" w:sz="4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737F" w:rsidRPr="00424220" w:rsidRDefault="00DE737F" w:rsidP="002443AC">
      <w:pPr>
        <w:pBdr>
          <w:top w:val="triple" w:sz="4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93D" w:rsidRPr="00424220" w:rsidRDefault="002F793D" w:rsidP="002443AC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53DA2" w:rsidRPr="00424220" w:rsidRDefault="00853DA2" w:rsidP="002443A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Утверждаю:</w:t>
      </w:r>
    </w:p>
    <w:p w:rsidR="00853DA2" w:rsidRPr="00424220" w:rsidRDefault="00853DA2" w:rsidP="002443A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Заместитель министра экономики</w:t>
      </w:r>
    </w:p>
    <w:p w:rsidR="00853DA2" w:rsidRPr="00424220" w:rsidRDefault="00853DA2" w:rsidP="002443A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853DA2" w:rsidRPr="00424220" w:rsidRDefault="00853DA2" w:rsidP="002443AC">
      <w:pPr>
        <w:tabs>
          <w:tab w:val="left" w:pos="7710"/>
        </w:tabs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53DA2" w:rsidRPr="00424220" w:rsidRDefault="00853DA2" w:rsidP="002443AC">
      <w:pPr>
        <w:spacing w:after="0" w:line="240" w:lineRule="auto"/>
        <w:ind w:left="5103" w:firstLine="56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</w:t>
      </w:r>
      <w:r w:rsidR="00757D03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Э. Абакиров</w:t>
      </w:r>
    </w:p>
    <w:p w:rsidR="00853DA2" w:rsidRPr="00424220" w:rsidRDefault="00853DA2" w:rsidP="002443A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3DA2" w:rsidRPr="00424220" w:rsidRDefault="00840776" w:rsidP="002443AC">
      <w:pPr>
        <w:tabs>
          <w:tab w:val="left" w:pos="2599"/>
          <w:tab w:val="center" w:pos="4677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2658A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«______»________________2019</w:t>
      </w:r>
      <w:r w:rsidR="00853DA2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</w:p>
    <w:p w:rsidR="00853DA2" w:rsidRPr="00424220" w:rsidRDefault="00853DA2" w:rsidP="0024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58B3" w:rsidRPr="00424220" w:rsidRDefault="002958B3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51628" w:rsidRPr="00424220" w:rsidRDefault="00D51628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737F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</w:t>
      </w:r>
      <w:r w:rsidR="00DE737F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ТИЧЕСКАЯ </w:t>
      </w: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="00DE737F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АПИСКА</w:t>
      </w:r>
    </w:p>
    <w:p w:rsidR="002F793D" w:rsidRPr="00424220" w:rsidRDefault="00DE737F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итогам проведенного анализа</w:t>
      </w:r>
      <w:r w:rsidR="00BF79E6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регулятивного воздействия </w:t>
      </w:r>
    </w:p>
    <w:p w:rsidR="00E2658A" w:rsidRPr="00424220" w:rsidRDefault="00DE737F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BF79E6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 постановления Правительства Кыргызской Республики </w:t>
      </w: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2658A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введении временного запрета на вывоз известняка-ракушечника необработанного или грубо раздробленного, распиленного или разделенного другим способом на блоки или плиты прямоугольной, квадратной формы с территории Кыргызской Республики</w:t>
      </w: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737F" w:rsidRPr="00424220" w:rsidRDefault="00DE737F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9E6" w:rsidRPr="00424220" w:rsidRDefault="00BF79E6" w:rsidP="002443A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605FD" w:rsidRPr="00424220" w:rsidRDefault="00E2658A" w:rsidP="002443AC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Бишкек</w:t>
      </w:r>
      <w:r w:rsidR="00757D03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2019</w:t>
      </w:r>
    </w:p>
    <w:p w:rsidR="00DE737F" w:rsidRPr="00424220" w:rsidRDefault="00DE737F" w:rsidP="002443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6438" w:rsidRPr="00424220" w:rsidRDefault="00336438" w:rsidP="00F927D0">
      <w:pPr>
        <w:pBdr>
          <w:top w:val="triple" w:sz="4" w:space="28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0812" w:rsidRPr="00424220" w:rsidRDefault="00DF0812" w:rsidP="002443AC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Рабочая группа:</w:t>
      </w:r>
    </w:p>
    <w:p w:rsidR="00DF0812" w:rsidRPr="00424220" w:rsidRDefault="00DF0812" w:rsidP="002443AC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c"/>
        <w:tblW w:w="10076" w:type="dxa"/>
        <w:tblLayout w:type="fixed"/>
        <w:tblLook w:val="04A0" w:firstRow="1" w:lastRow="0" w:firstColumn="1" w:lastColumn="0" w:noHBand="0" w:noVBand="1"/>
      </w:tblPr>
      <w:tblGrid>
        <w:gridCol w:w="534"/>
        <w:gridCol w:w="2899"/>
        <w:gridCol w:w="4613"/>
        <w:gridCol w:w="2030"/>
      </w:tblGrid>
      <w:tr w:rsidR="002443AC" w:rsidRPr="00424220" w:rsidTr="00F927D0">
        <w:trPr>
          <w:trHeight w:val="545"/>
        </w:trPr>
        <w:tc>
          <w:tcPr>
            <w:tcW w:w="534" w:type="dxa"/>
            <w:vAlign w:val="center"/>
          </w:tcPr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99" w:type="dxa"/>
            <w:vAlign w:val="center"/>
          </w:tcPr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4613" w:type="dxa"/>
            <w:vAlign w:val="center"/>
          </w:tcPr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030" w:type="dxa"/>
            <w:vAlign w:val="center"/>
          </w:tcPr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Подпись</w:t>
            </w:r>
          </w:p>
        </w:tc>
      </w:tr>
      <w:tr w:rsidR="002443AC" w:rsidRPr="00424220" w:rsidTr="00F927D0">
        <w:trPr>
          <w:trHeight w:val="739"/>
        </w:trPr>
        <w:tc>
          <w:tcPr>
            <w:tcW w:w="534" w:type="dxa"/>
          </w:tcPr>
          <w:p w:rsidR="002443AC" w:rsidRPr="00424220" w:rsidRDefault="002443AC" w:rsidP="00F927D0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Токтоналиева Б. Ж.</w:t>
            </w:r>
          </w:p>
        </w:tc>
        <w:tc>
          <w:tcPr>
            <w:tcW w:w="4613" w:type="dxa"/>
            <w:vAlign w:val="center"/>
          </w:tcPr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ind w:left="34" w:firstLine="426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И.о. начальника управления торговой политики  Министерства экономики Кыргызской Республики</w:t>
            </w:r>
          </w:p>
        </w:tc>
        <w:tc>
          <w:tcPr>
            <w:tcW w:w="2030" w:type="dxa"/>
          </w:tcPr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43AC" w:rsidRPr="00424220" w:rsidTr="00F927D0">
        <w:trPr>
          <w:trHeight w:val="707"/>
        </w:trPr>
        <w:tc>
          <w:tcPr>
            <w:tcW w:w="534" w:type="dxa"/>
          </w:tcPr>
          <w:p w:rsidR="002443AC" w:rsidRPr="00424220" w:rsidRDefault="002443AC" w:rsidP="00F927D0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Малаев Н.К.</w:t>
            </w:r>
          </w:p>
        </w:tc>
        <w:tc>
          <w:tcPr>
            <w:tcW w:w="4613" w:type="dxa"/>
            <w:vAlign w:val="center"/>
          </w:tcPr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ind w:left="34" w:firstLine="426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Заведующий отделом тарифного, нетарифного регулирования и экспортного контроля Министерства экономики Кыргызской Республики</w:t>
            </w:r>
          </w:p>
        </w:tc>
        <w:tc>
          <w:tcPr>
            <w:tcW w:w="2030" w:type="dxa"/>
          </w:tcPr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43AC" w:rsidRPr="00424220" w:rsidTr="00F927D0">
        <w:trPr>
          <w:trHeight w:val="707"/>
        </w:trPr>
        <w:tc>
          <w:tcPr>
            <w:tcW w:w="534" w:type="dxa"/>
          </w:tcPr>
          <w:p w:rsidR="002443AC" w:rsidRPr="00424220" w:rsidRDefault="002443AC" w:rsidP="00F927D0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2443AC" w:rsidRPr="00424220" w:rsidRDefault="002443AC" w:rsidP="00F927D0">
            <w:p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Базиев А.Т.</w:t>
            </w:r>
          </w:p>
        </w:tc>
        <w:tc>
          <w:tcPr>
            <w:tcW w:w="4613" w:type="dxa"/>
            <w:vAlign w:val="center"/>
          </w:tcPr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ind w:left="34" w:firstLine="426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Главный специалист отдела тарифного, нетарифного регулирования и экспортного контроля  Министерства экономики Кыргызской Республики</w:t>
            </w:r>
          </w:p>
        </w:tc>
        <w:tc>
          <w:tcPr>
            <w:tcW w:w="2030" w:type="dxa"/>
          </w:tcPr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43AC" w:rsidRPr="00424220" w:rsidTr="00F927D0">
        <w:trPr>
          <w:trHeight w:val="707"/>
        </w:trPr>
        <w:tc>
          <w:tcPr>
            <w:tcW w:w="534" w:type="dxa"/>
          </w:tcPr>
          <w:p w:rsidR="002443AC" w:rsidRPr="00424220" w:rsidRDefault="002443AC" w:rsidP="00F927D0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Макеева Ж. Р.</w:t>
            </w:r>
          </w:p>
        </w:tc>
        <w:tc>
          <w:tcPr>
            <w:tcW w:w="4613" w:type="dxa"/>
            <w:vAlign w:val="center"/>
          </w:tcPr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ind w:left="34" w:firstLine="426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Ведущий специалист отдела топливных ресурсов и теплоснабжения Государственного комитета промышленности, энергетики и недропользования Кыргызской Республики</w:t>
            </w:r>
          </w:p>
        </w:tc>
        <w:tc>
          <w:tcPr>
            <w:tcW w:w="2030" w:type="dxa"/>
          </w:tcPr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43AC" w:rsidRPr="00424220" w:rsidTr="00F927D0">
        <w:trPr>
          <w:trHeight w:val="1885"/>
        </w:trPr>
        <w:tc>
          <w:tcPr>
            <w:tcW w:w="534" w:type="dxa"/>
          </w:tcPr>
          <w:p w:rsidR="002443AC" w:rsidRPr="00424220" w:rsidRDefault="002443AC" w:rsidP="00F927D0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2443AC" w:rsidRPr="00424220" w:rsidRDefault="002443AC" w:rsidP="00F927D0">
            <w:p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Барыкин Е.Ф.</w:t>
            </w:r>
          </w:p>
        </w:tc>
        <w:tc>
          <w:tcPr>
            <w:tcW w:w="4613" w:type="dxa"/>
            <w:vAlign w:val="center"/>
          </w:tcPr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ind w:left="34" w:firstLine="426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Специалист управления государственной экологической экспертизы и природопользования Государственного агентства охраны окружающей среды и лесного хозяйства при Правительстве Кыргызской Республики   </w:t>
            </w:r>
          </w:p>
        </w:tc>
        <w:tc>
          <w:tcPr>
            <w:tcW w:w="2030" w:type="dxa"/>
          </w:tcPr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43AC" w:rsidRPr="00424220" w:rsidTr="00F927D0">
        <w:trPr>
          <w:trHeight w:val="210"/>
        </w:trPr>
        <w:tc>
          <w:tcPr>
            <w:tcW w:w="534" w:type="dxa"/>
          </w:tcPr>
          <w:p w:rsidR="002443AC" w:rsidRPr="00424220" w:rsidRDefault="002443AC" w:rsidP="00F927D0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2443AC" w:rsidRPr="00424220" w:rsidRDefault="002443AC" w:rsidP="00F927D0">
            <w:p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Айнедин Талайбек</w:t>
            </w:r>
          </w:p>
        </w:tc>
        <w:tc>
          <w:tcPr>
            <w:tcW w:w="4613" w:type="dxa"/>
            <w:vAlign w:val="center"/>
          </w:tcPr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ind w:left="34" w:firstLine="426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Главный инспектор отдела тарифного взаимодействия с ЕАЭС Управления контроля за косвенными налогами Государственной налоговой службы при Правительстве Кыргызской Республики </w:t>
            </w:r>
          </w:p>
        </w:tc>
        <w:tc>
          <w:tcPr>
            <w:tcW w:w="2030" w:type="dxa"/>
          </w:tcPr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43AC" w:rsidRPr="00424220" w:rsidTr="00F927D0">
        <w:trPr>
          <w:trHeight w:val="77"/>
        </w:trPr>
        <w:tc>
          <w:tcPr>
            <w:tcW w:w="534" w:type="dxa"/>
          </w:tcPr>
          <w:p w:rsidR="002443AC" w:rsidRPr="00424220" w:rsidRDefault="002443AC" w:rsidP="00F927D0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2443AC" w:rsidRPr="00424220" w:rsidRDefault="00F927D0" w:rsidP="00F927D0">
            <w:pPr>
              <w:tabs>
                <w:tab w:val="left" w:pos="709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Ибрахимов Э.И.</w:t>
            </w:r>
          </w:p>
        </w:tc>
        <w:tc>
          <w:tcPr>
            <w:tcW w:w="4613" w:type="dxa"/>
            <w:vAlign w:val="center"/>
          </w:tcPr>
          <w:p w:rsidR="002B7822" w:rsidRPr="00424220" w:rsidRDefault="002B7822" w:rsidP="00F927D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Председатель </w:t>
            </w:r>
          </w:p>
          <w:p w:rsidR="002443AC" w:rsidRPr="00424220" w:rsidRDefault="002B7822" w:rsidP="00F927D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="00F927D0" w:rsidRPr="004242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ссоциации камнедобывающих и камнеобрабатывающих предприятий «Сары-Таш»</w:t>
            </w:r>
          </w:p>
        </w:tc>
        <w:tc>
          <w:tcPr>
            <w:tcW w:w="2030" w:type="dxa"/>
          </w:tcPr>
          <w:p w:rsidR="002443AC" w:rsidRPr="00424220" w:rsidRDefault="002443AC" w:rsidP="00F927D0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443AC" w:rsidRPr="00424220" w:rsidTr="00F927D0">
        <w:trPr>
          <w:trHeight w:val="1188"/>
        </w:trPr>
        <w:tc>
          <w:tcPr>
            <w:tcW w:w="534" w:type="dxa"/>
          </w:tcPr>
          <w:p w:rsidR="002443AC" w:rsidRPr="00424220" w:rsidRDefault="002443AC" w:rsidP="00F927D0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2443AC" w:rsidRPr="00424220" w:rsidRDefault="00F927D0" w:rsidP="00F927D0">
            <w:pPr>
              <w:tabs>
                <w:tab w:val="left" w:pos="709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Турганбаев А.К.</w:t>
            </w:r>
          </w:p>
        </w:tc>
        <w:tc>
          <w:tcPr>
            <w:tcW w:w="4613" w:type="dxa"/>
            <w:vAlign w:val="center"/>
          </w:tcPr>
          <w:p w:rsidR="002443AC" w:rsidRPr="00DF111F" w:rsidRDefault="00F927D0" w:rsidP="00F927D0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ОсОО «Гранит-ЮГ»</w:t>
            </w:r>
          </w:p>
        </w:tc>
        <w:tc>
          <w:tcPr>
            <w:tcW w:w="2030" w:type="dxa"/>
          </w:tcPr>
          <w:p w:rsidR="002443AC" w:rsidRPr="00424220" w:rsidRDefault="002443AC" w:rsidP="002443A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F0812" w:rsidRPr="00424220" w:rsidRDefault="00DF0812" w:rsidP="002443AC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27D0" w:rsidRPr="00424220" w:rsidRDefault="00757D03" w:rsidP="00F927D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927D0" w:rsidRPr="00424220" w:rsidRDefault="00F927D0" w:rsidP="00F927D0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27D0" w:rsidRPr="00424220" w:rsidRDefault="00F927D0" w:rsidP="00F927D0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27D0" w:rsidRPr="00424220" w:rsidRDefault="00F927D0" w:rsidP="00F927D0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Жумушчу тобу:</w:t>
      </w:r>
    </w:p>
    <w:p w:rsidR="00F927D0" w:rsidRPr="00424220" w:rsidRDefault="00F927D0" w:rsidP="00F927D0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c"/>
        <w:tblW w:w="10076" w:type="dxa"/>
        <w:tblLayout w:type="fixed"/>
        <w:tblLook w:val="04A0" w:firstRow="1" w:lastRow="0" w:firstColumn="1" w:lastColumn="0" w:noHBand="0" w:noVBand="1"/>
      </w:tblPr>
      <w:tblGrid>
        <w:gridCol w:w="534"/>
        <w:gridCol w:w="2899"/>
        <w:gridCol w:w="4613"/>
        <w:gridCol w:w="2030"/>
      </w:tblGrid>
      <w:tr w:rsidR="00F927D0" w:rsidRPr="00424220" w:rsidTr="00AD2001">
        <w:trPr>
          <w:trHeight w:val="545"/>
        </w:trPr>
        <w:tc>
          <w:tcPr>
            <w:tcW w:w="534" w:type="dxa"/>
            <w:vAlign w:val="center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99" w:type="dxa"/>
            <w:vAlign w:val="center"/>
          </w:tcPr>
          <w:p w:rsidR="00F927D0" w:rsidRPr="00424220" w:rsidRDefault="00E6541D" w:rsidP="00AD2001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Аты-ж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өнү</w:t>
            </w:r>
          </w:p>
        </w:tc>
        <w:tc>
          <w:tcPr>
            <w:tcW w:w="4613" w:type="dxa"/>
            <w:vAlign w:val="center"/>
          </w:tcPr>
          <w:p w:rsidR="00F927D0" w:rsidRPr="00424220" w:rsidRDefault="00E6541D" w:rsidP="00AD2001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Кызматы</w:t>
            </w:r>
          </w:p>
        </w:tc>
        <w:tc>
          <w:tcPr>
            <w:tcW w:w="2030" w:type="dxa"/>
            <w:vAlign w:val="center"/>
          </w:tcPr>
          <w:p w:rsidR="00F927D0" w:rsidRPr="00424220" w:rsidRDefault="00E6541D" w:rsidP="00AD2001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Колу</w:t>
            </w:r>
          </w:p>
        </w:tc>
      </w:tr>
      <w:tr w:rsidR="00F927D0" w:rsidRPr="00424220" w:rsidTr="00AD2001">
        <w:trPr>
          <w:trHeight w:val="739"/>
        </w:trPr>
        <w:tc>
          <w:tcPr>
            <w:tcW w:w="534" w:type="dxa"/>
          </w:tcPr>
          <w:p w:rsidR="00F927D0" w:rsidRPr="00424220" w:rsidRDefault="00F927D0" w:rsidP="00AD2001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Токтоналиева Б. Ж.</w:t>
            </w:r>
          </w:p>
        </w:tc>
        <w:tc>
          <w:tcPr>
            <w:tcW w:w="4613" w:type="dxa"/>
            <w:vAlign w:val="center"/>
          </w:tcPr>
          <w:p w:rsidR="00F927D0" w:rsidRPr="00424220" w:rsidRDefault="00E6541D" w:rsidP="000C4705">
            <w:pPr>
              <w:tabs>
                <w:tab w:val="left" w:pos="709"/>
              </w:tabs>
              <w:spacing w:after="0" w:line="240" w:lineRule="auto"/>
              <w:ind w:left="34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 Республиканын экономика министирлигин соода саясат башкармалыгынын начальнигинин у.к.а.</w:t>
            </w:r>
          </w:p>
        </w:tc>
        <w:tc>
          <w:tcPr>
            <w:tcW w:w="2030" w:type="dxa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927D0" w:rsidRPr="00424220" w:rsidTr="00AD2001">
        <w:trPr>
          <w:trHeight w:val="707"/>
        </w:trPr>
        <w:tc>
          <w:tcPr>
            <w:tcW w:w="534" w:type="dxa"/>
          </w:tcPr>
          <w:p w:rsidR="00F927D0" w:rsidRPr="00424220" w:rsidRDefault="00F927D0" w:rsidP="00AD2001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Малаев Н.К.</w:t>
            </w:r>
          </w:p>
        </w:tc>
        <w:tc>
          <w:tcPr>
            <w:tcW w:w="4613" w:type="dxa"/>
            <w:vAlign w:val="center"/>
          </w:tcPr>
          <w:p w:rsidR="00F927D0" w:rsidRPr="00424220" w:rsidRDefault="00E6541D" w:rsidP="000C4705">
            <w:pPr>
              <w:tabs>
                <w:tab w:val="left" w:pos="709"/>
              </w:tabs>
              <w:spacing w:after="0" w:line="240" w:lineRule="auto"/>
              <w:ind w:left="34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 Республиканын экономика министирлигин тарифтик, тарифтик эмес ж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салуу жана экспорттук контролдоо б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ү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ү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башчысы</w:t>
            </w:r>
          </w:p>
        </w:tc>
        <w:tc>
          <w:tcPr>
            <w:tcW w:w="2030" w:type="dxa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927D0" w:rsidRPr="00424220" w:rsidTr="00AD2001">
        <w:trPr>
          <w:trHeight w:val="707"/>
        </w:trPr>
        <w:tc>
          <w:tcPr>
            <w:tcW w:w="534" w:type="dxa"/>
          </w:tcPr>
          <w:p w:rsidR="00F927D0" w:rsidRPr="00424220" w:rsidRDefault="00F927D0" w:rsidP="00AD2001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F927D0" w:rsidRPr="00424220" w:rsidRDefault="00F927D0" w:rsidP="00AD2001">
            <w:p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Базиев А.Т.</w:t>
            </w:r>
          </w:p>
        </w:tc>
        <w:tc>
          <w:tcPr>
            <w:tcW w:w="4613" w:type="dxa"/>
            <w:vAlign w:val="center"/>
          </w:tcPr>
          <w:p w:rsidR="00F927D0" w:rsidRPr="00424220" w:rsidRDefault="00E6541D" w:rsidP="000C4705">
            <w:pPr>
              <w:tabs>
                <w:tab w:val="left" w:pos="709"/>
              </w:tabs>
              <w:spacing w:after="0" w:line="240" w:lineRule="auto"/>
              <w:ind w:left="34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 Республиканын экономика министирлигин тарифтик, тарифтик эмес ж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салуу жана экспорттук контролдоо б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ү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ү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башкы адиси</w:t>
            </w:r>
          </w:p>
        </w:tc>
        <w:tc>
          <w:tcPr>
            <w:tcW w:w="2030" w:type="dxa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927D0" w:rsidRPr="00424220" w:rsidTr="000C4705">
        <w:trPr>
          <w:trHeight w:val="287"/>
        </w:trPr>
        <w:tc>
          <w:tcPr>
            <w:tcW w:w="534" w:type="dxa"/>
          </w:tcPr>
          <w:p w:rsidR="00F927D0" w:rsidRPr="00424220" w:rsidRDefault="00F927D0" w:rsidP="00AD2001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Макеева Ж. Р.</w:t>
            </w:r>
          </w:p>
        </w:tc>
        <w:tc>
          <w:tcPr>
            <w:tcW w:w="4613" w:type="dxa"/>
            <w:vAlign w:val="center"/>
          </w:tcPr>
          <w:p w:rsidR="00F927D0" w:rsidRPr="00424220" w:rsidRDefault="00E6541D" w:rsidP="000C4705">
            <w:pPr>
              <w:tabs>
                <w:tab w:val="left" w:pos="709"/>
              </w:tabs>
              <w:spacing w:after="0" w:line="240" w:lineRule="auto"/>
              <w:ind w:left="34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Кыргыз Республикасынын </w:t>
            </w:r>
            <w:r w:rsidR="000C4705"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0C4705"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 жай, энергетика жана жер казынасанын пайдалануу мамлекеттик комитетин </w:t>
            </w:r>
            <w:r w:rsidR="000C4705"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отун ресурстарын жана жылуулук менен жабдуу б</w:t>
            </w:r>
            <w:r w:rsidR="000C4705"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="000C4705"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0C4705"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ү</w:t>
            </w:r>
            <w:r w:rsidR="000C4705"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C4705"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ү</w:t>
            </w:r>
            <w:r w:rsidR="000C4705"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жетектөөчү адиси</w:t>
            </w:r>
          </w:p>
        </w:tc>
        <w:tc>
          <w:tcPr>
            <w:tcW w:w="2030" w:type="dxa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927D0" w:rsidRPr="00424220" w:rsidTr="00AD2001">
        <w:trPr>
          <w:trHeight w:val="1885"/>
        </w:trPr>
        <w:tc>
          <w:tcPr>
            <w:tcW w:w="534" w:type="dxa"/>
          </w:tcPr>
          <w:p w:rsidR="00F927D0" w:rsidRPr="00424220" w:rsidRDefault="00F927D0" w:rsidP="00AD2001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F927D0" w:rsidRPr="00424220" w:rsidRDefault="00F927D0" w:rsidP="00AD2001">
            <w:p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Барыкин Е.Ф.</w:t>
            </w:r>
          </w:p>
        </w:tc>
        <w:tc>
          <w:tcPr>
            <w:tcW w:w="4613" w:type="dxa"/>
            <w:vAlign w:val="center"/>
          </w:tcPr>
          <w:p w:rsidR="00F927D0" w:rsidRPr="00424220" w:rsidRDefault="000C4705" w:rsidP="000C4705">
            <w:pPr>
              <w:tabs>
                <w:tab w:val="left" w:pos="709"/>
              </w:tabs>
              <w:spacing w:after="0" w:line="240" w:lineRule="auto"/>
              <w:ind w:left="34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Кыргыз Республикасынын 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ү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карашту Курчап турган ч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йр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ү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коргоо жана токой чарбасы мамлекеттик агентигинин мамлекеттик экология экспертиза жана жаратылашты пайдалануу боюнча башкармалагынын адиси </w:t>
            </w:r>
          </w:p>
        </w:tc>
        <w:tc>
          <w:tcPr>
            <w:tcW w:w="2030" w:type="dxa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927D0" w:rsidRPr="00424220" w:rsidTr="00AD2001">
        <w:trPr>
          <w:trHeight w:val="210"/>
        </w:trPr>
        <w:tc>
          <w:tcPr>
            <w:tcW w:w="534" w:type="dxa"/>
          </w:tcPr>
          <w:p w:rsidR="00F927D0" w:rsidRPr="00424220" w:rsidRDefault="00F927D0" w:rsidP="00AD2001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F927D0" w:rsidRPr="00424220" w:rsidRDefault="00F927D0" w:rsidP="00AD2001">
            <w:p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Айнедин Талайбек</w:t>
            </w:r>
          </w:p>
        </w:tc>
        <w:tc>
          <w:tcPr>
            <w:tcW w:w="4613" w:type="dxa"/>
            <w:vAlign w:val="center"/>
          </w:tcPr>
          <w:p w:rsidR="00F927D0" w:rsidRPr="00424220" w:rsidRDefault="000C4705" w:rsidP="000C4705">
            <w:pPr>
              <w:tabs>
                <w:tab w:val="left" w:pos="709"/>
              </w:tabs>
              <w:spacing w:after="0" w:line="240" w:lineRule="auto"/>
              <w:ind w:left="34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Кыргыз Республикасынын 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ү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караштуу Мамлекеттик салык кызматынын Кыйыр салыктарды контролдо башкармалыгынын </w:t>
            </w:r>
            <w:r w:rsidR="002B7822"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ЕАЭБ менен оз ара аракеттенуу б</w:t>
            </w:r>
            <w:r w:rsidR="002B7822"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ө</w:t>
            </w:r>
            <w:r w:rsidR="002B7822"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2B7822"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ү</w:t>
            </w:r>
            <w:r w:rsidR="002B7822"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B7822" w:rsidRPr="00424220">
              <w:rPr>
                <w:rStyle w:val="a6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ү</w:t>
            </w:r>
            <w:r w:rsidR="002B7822"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башкы инспектору</w:t>
            </w:r>
          </w:p>
        </w:tc>
        <w:tc>
          <w:tcPr>
            <w:tcW w:w="2030" w:type="dxa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927D0" w:rsidRPr="00424220" w:rsidTr="00AD2001">
        <w:trPr>
          <w:trHeight w:val="77"/>
        </w:trPr>
        <w:tc>
          <w:tcPr>
            <w:tcW w:w="534" w:type="dxa"/>
          </w:tcPr>
          <w:p w:rsidR="00F927D0" w:rsidRPr="00424220" w:rsidRDefault="00F927D0" w:rsidP="00AD2001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Ибрахимов Э.И.</w:t>
            </w:r>
          </w:p>
        </w:tc>
        <w:tc>
          <w:tcPr>
            <w:tcW w:w="4613" w:type="dxa"/>
            <w:vAlign w:val="center"/>
          </w:tcPr>
          <w:p w:rsidR="00F927D0" w:rsidRPr="00424220" w:rsidRDefault="002B7822" w:rsidP="002B782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"Сары-Таш" таш тоо-кен жана кайра иштетүү ишканаларынын бирикмеси төрагасы</w:t>
            </w:r>
          </w:p>
        </w:tc>
        <w:tc>
          <w:tcPr>
            <w:tcW w:w="2030" w:type="dxa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927D0" w:rsidRPr="00424220" w:rsidTr="00AD2001">
        <w:trPr>
          <w:trHeight w:val="1188"/>
        </w:trPr>
        <w:tc>
          <w:tcPr>
            <w:tcW w:w="534" w:type="dxa"/>
          </w:tcPr>
          <w:p w:rsidR="00F927D0" w:rsidRPr="00424220" w:rsidRDefault="00F927D0" w:rsidP="00AD2001">
            <w:pPr>
              <w:pStyle w:val="a9"/>
              <w:numPr>
                <w:ilvl w:val="0"/>
                <w:numId w:val="39"/>
              </w:numPr>
              <w:tabs>
                <w:tab w:val="left" w:pos="709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99" w:type="dxa"/>
            <w:vAlign w:val="center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Турганбаев А.К.</w:t>
            </w:r>
          </w:p>
        </w:tc>
        <w:tc>
          <w:tcPr>
            <w:tcW w:w="4613" w:type="dxa"/>
            <w:vAlign w:val="center"/>
          </w:tcPr>
          <w:p w:rsidR="00F927D0" w:rsidRPr="00424220" w:rsidRDefault="002B7822" w:rsidP="00AD200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ЖЧК</w:t>
            </w:r>
            <w:r w:rsidR="00F927D0"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«Гранит-ЮГ»</w:t>
            </w: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директору</w:t>
            </w:r>
          </w:p>
        </w:tc>
        <w:tc>
          <w:tcPr>
            <w:tcW w:w="2030" w:type="dxa"/>
          </w:tcPr>
          <w:p w:rsidR="00F927D0" w:rsidRPr="00424220" w:rsidRDefault="00F927D0" w:rsidP="00AD200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927D0" w:rsidRPr="00424220" w:rsidRDefault="00F927D0" w:rsidP="00F927D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7D0" w:rsidRPr="00424220" w:rsidRDefault="00F927D0" w:rsidP="00F927D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7D0" w:rsidRPr="00424220" w:rsidRDefault="00F927D0" w:rsidP="00F927D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7D0" w:rsidRPr="00424220" w:rsidRDefault="00F927D0" w:rsidP="00F927D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7D0" w:rsidRPr="00424220" w:rsidRDefault="00F927D0" w:rsidP="00F927D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7D0" w:rsidRPr="00424220" w:rsidRDefault="00F927D0" w:rsidP="00F927D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7D0" w:rsidRPr="00424220" w:rsidRDefault="00F927D0" w:rsidP="00F927D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0A1B" w:rsidRPr="00424220" w:rsidRDefault="002B7822" w:rsidP="002B782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B524D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проекта</w:t>
      </w:r>
      <w:r w:rsidR="0033643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</w:t>
      </w:r>
      <w:r w:rsidR="00B524D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боснование к проекту постановления Правительства Кыргызской Республики </w:t>
      </w:r>
      <w:r w:rsidR="00B524D8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E2658A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введении временного запрета на вывоз известняка-ракушечника необработанного или грубо раздробленного, распиленного или разделенного другим способом на блоки или плиты прямоугольной, квадратной формы с территории Кыргызской Республики</w:t>
      </w:r>
      <w:r w:rsidR="00B524D8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о</w:t>
      </w:r>
      <w:r w:rsidR="00757D03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существлялась в соответствии с М</w:t>
      </w:r>
      <w:r w:rsidR="00B524D8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етодикой проведения анализа регулятивного воздействия нормативных правовых актов на деятельность субъектов предпринимательства</w:t>
      </w:r>
      <w:r w:rsidR="00757D03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утвержденной постановлением Правительства КР от 30</w:t>
      </w:r>
      <w:r w:rsidR="00DE737F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757D03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сентября 2014 № 559</w:t>
      </w:r>
      <w:r w:rsidR="00E2658A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00A1B" w:rsidRPr="00424220" w:rsidRDefault="00E00A1B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24D8" w:rsidRPr="00424220" w:rsidRDefault="00757D03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Основание для разработки</w:t>
      </w:r>
    </w:p>
    <w:p w:rsidR="00B2508C" w:rsidRPr="00424220" w:rsidRDefault="00B25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59FD" w:rsidRPr="00424220" w:rsidRDefault="00530CB2" w:rsidP="002443AC">
      <w:pPr>
        <w:keepNext/>
        <w:tabs>
          <w:tab w:val="left" w:pos="709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1. Необходимость регулирования рынка </w:t>
      </w:r>
      <w:r w:rsidR="00757D03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известняка-</w:t>
      </w:r>
      <w:r w:rsidR="00A224FB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ракушечника</w:t>
      </w:r>
      <w:r w:rsidRPr="0042422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и отсутствие нормативного правого акта, посредством которого осуществляется государственный контроль за экспортом данных товаров;</w:t>
      </w:r>
    </w:p>
    <w:p w:rsidR="00530CB2" w:rsidRPr="00424220" w:rsidRDefault="00530CB2" w:rsidP="002443AC">
      <w:pPr>
        <w:keepNext/>
        <w:tabs>
          <w:tab w:val="left" w:pos="426"/>
          <w:tab w:val="left" w:pos="709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2. О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сырьем отечественного товаропроизводителя в целях развития национальной обрабатывающей промышленности.</w:t>
      </w:r>
    </w:p>
    <w:p w:rsidR="00757D03" w:rsidRPr="00424220" w:rsidRDefault="00757D03" w:rsidP="002443AC">
      <w:pPr>
        <w:spacing w:after="0" w:line="240" w:lineRule="auto"/>
        <w:ind w:left="2836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6438" w:rsidRPr="00424220" w:rsidRDefault="00336438" w:rsidP="002443AC">
      <w:pPr>
        <w:spacing w:after="0" w:line="240" w:lineRule="auto"/>
        <w:ind w:left="2836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0F2BBC" w:rsidRPr="00424220" w:rsidRDefault="000F2BBC" w:rsidP="0024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438" w:rsidRPr="00424220" w:rsidRDefault="000F2BBC" w:rsidP="0024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36438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Проблемы и основания для государственного вмешательства </w:t>
      </w:r>
    </w:p>
    <w:p w:rsidR="00336438" w:rsidRPr="00424220" w:rsidRDefault="000F2BBC" w:rsidP="0024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3643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решения проблем</w:t>
      </w:r>
    </w:p>
    <w:p w:rsidR="000F2BBC" w:rsidRPr="00424220" w:rsidRDefault="000F2BB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Вариант №1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«оставить все как есть»;</w:t>
      </w:r>
    </w:p>
    <w:p w:rsidR="000F2BBC" w:rsidRPr="00424220" w:rsidRDefault="004F069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="000F2BBC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№2 – </w:t>
      </w:r>
      <w:r w:rsidR="000F2BBC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принятие проекта постановления Правительства Кыргызской Республики «</w:t>
      </w:r>
      <w:r w:rsidR="00E2658A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введении временного запрета на вывоз известняка-ракушечника необработанного или грубо раздробленного, распиленного или разделенного другим способом на блоки или плиты прямоугольной, квадратной формы с территории Кыргызской Республики</w:t>
      </w:r>
      <w:r w:rsidR="000F2BBC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0F2BBC" w:rsidRPr="00424220" w:rsidRDefault="000F2BB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4F069A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№3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57D03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</w:t>
      </w:r>
      <w:r w:rsidR="00757D03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дение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2658A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лицензирования 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вывоз</w:t>
      </w:r>
      <w:r w:rsidR="00E2658A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территории К</w:t>
      </w:r>
      <w:r w:rsidR="00757D03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ыргызской Республики известняк-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ракушечника необработанного или грубо раздробленного, распиленного или разделенного другим способом на блоки плиты прямоугольной, квадратной формы.</w:t>
      </w:r>
    </w:p>
    <w:p w:rsidR="001577CC" w:rsidRPr="00424220" w:rsidRDefault="001577CC" w:rsidP="002443A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F0812" w:rsidRPr="00424220" w:rsidRDefault="00E2658A" w:rsidP="002443A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Сроки проведения АРВ: 22</w:t>
      </w:r>
      <w:r w:rsidR="00907586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-30 </w:t>
      </w: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апреля</w:t>
      </w:r>
      <w:r w:rsidR="00907586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1577CC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1577CC" w:rsidRPr="00424220" w:rsidRDefault="001577CC" w:rsidP="002443AC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586" w:rsidRPr="00424220" w:rsidRDefault="00907586" w:rsidP="002443A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Контактные данные ответственного лица:</w:t>
      </w:r>
    </w:p>
    <w:p w:rsidR="00907586" w:rsidRPr="00424220" w:rsidRDefault="00E2658A" w:rsidP="002443A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Базиев А.Т.</w:t>
      </w:r>
    </w:p>
    <w:p w:rsidR="00907586" w:rsidRPr="00424220" w:rsidRDefault="000A6939" w:rsidP="002443A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Тел: 62 05 35 (+155)</w:t>
      </w:r>
    </w:p>
    <w:p w:rsidR="00907586" w:rsidRPr="00424220" w:rsidRDefault="00907586" w:rsidP="002443A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Эл.почта: </w:t>
      </w:r>
      <w:hyperlink r:id="rId8" w:history="1">
        <w:r w:rsidR="00E2658A" w:rsidRPr="00424220">
          <w:rPr>
            <w:rStyle w:val="af5"/>
            <w:rFonts w:ascii="Times New Roman" w:eastAsia="Times New Roman" w:hAnsi="Times New Roman" w:cs="Times New Roman"/>
            <w:b/>
            <w:color w:val="auto"/>
            <w:sz w:val="28"/>
            <w:szCs w:val="28"/>
            <w:lang w:eastAsia="ru-RU"/>
          </w:rPr>
          <w:t>Baziev.arclan@mail.ru</w:t>
        </w:r>
      </w:hyperlink>
    </w:p>
    <w:p w:rsidR="001577CC" w:rsidRPr="00424220" w:rsidRDefault="00336438" w:rsidP="002443A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Адрес: г. Бишкек, пр. Чуй, д.106 этаж 3, кабинет 319.</w:t>
      </w:r>
      <w:r w:rsidR="001577CC" w:rsidRPr="004242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 w:type="page"/>
      </w:r>
    </w:p>
    <w:p w:rsidR="00F16CC2" w:rsidRPr="00424220" w:rsidRDefault="001C7F75" w:rsidP="002443AC">
      <w:pPr>
        <w:pStyle w:val="a9"/>
        <w:tabs>
          <w:tab w:val="left" w:pos="0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ПРОБЛЕМА И ОСНОВАНИЕ ДЛЯ ГОСУДРАСТВЕННОГО ВМЕШАТЕЛЬСТВА</w:t>
      </w:r>
    </w:p>
    <w:p w:rsidR="00757D03" w:rsidRPr="00424220" w:rsidRDefault="00757D03" w:rsidP="002443AC">
      <w:pPr>
        <w:pStyle w:val="a9"/>
        <w:tabs>
          <w:tab w:val="left" w:pos="709"/>
        </w:tabs>
        <w:spacing w:after="0" w:line="240" w:lineRule="auto"/>
        <w:ind w:left="426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7547" w:rsidRPr="00424220" w:rsidRDefault="005F7547" w:rsidP="002443AC">
      <w:pPr>
        <w:pStyle w:val="a9"/>
        <w:tabs>
          <w:tab w:val="left" w:pos="709"/>
          <w:tab w:val="left" w:pos="851"/>
        </w:tabs>
        <w:spacing w:after="0" w:line="240" w:lineRule="auto"/>
        <w:ind w:left="426" w:firstLine="28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</w:t>
      </w:r>
      <w:r w:rsidR="00757D03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ые</w:t>
      </w: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проблем</w:t>
      </w:r>
      <w:r w:rsidR="00757D03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ы:</w:t>
      </w:r>
    </w:p>
    <w:p w:rsidR="000A6939" w:rsidRPr="00424220" w:rsidRDefault="00757D03" w:rsidP="002443AC">
      <w:pPr>
        <w:pStyle w:val="a9"/>
        <w:numPr>
          <w:ilvl w:val="0"/>
          <w:numId w:val="38"/>
        </w:numPr>
        <w:tabs>
          <w:tab w:val="left" w:pos="993"/>
          <w:tab w:val="left" w:pos="1134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</w:t>
      </w:r>
      <w:r w:rsidR="00B01335" w:rsidRPr="004242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рациональное использование природных ресурсов</w:t>
      </w:r>
      <w:r w:rsidRPr="004242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;</w:t>
      </w:r>
    </w:p>
    <w:p w:rsidR="00B01335" w:rsidRPr="00424220" w:rsidRDefault="00757D03" w:rsidP="002443AC">
      <w:pPr>
        <w:pStyle w:val="a9"/>
        <w:numPr>
          <w:ilvl w:val="0"/>
          <w:numId w:val="38"/>
        </w:numPr>
        <w:tabs>
          <w:tab w:val="left" w:pos="993"/>
          <w:tab w:val="left" w:pos="1134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</w:t>
      </w:r>
      <w:r w:rsidR="00B01335" w:rsidRPr="004242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возможность обеспечения внутренней обрабатывающей промышленности </w:t>
      </w:r>
      <w:r w:rsidR="00ED66A9" w:rsidRPr="004242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необходимым сырьем </w:t>
      </w:r>
      <w:r w:rsidR="00B01335" w:rsidRPr="004242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течение периода, когда внутренняя цена держится на более низком уровне, чем мировая цена</w:t>
      </w:r>
    </w:p>
    <w:p w:rsidR="00B01335" w:rsidRPr="00424220" w:rsidRDefault="00B01335" w:rsidP="002443AC">
      <w:pPr>
        <w:tabs>
          <w:tab w:val="left" w:pos="709"/>
        </w:tabs>
        <w:spacing w:after="0" w:line="240" w:lineRule="auto"/>
        <w:ind w:left="786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0EA3" w:rsidRPr="00424220" w:rsidRDefault="001A0EA3" w:rsidP="002443A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4220">
        <w:rPr>
          <w:rFonts w:ascii="Times New Roman" w:hAnsi="Times New Roman" w:cs="Times New Roman"/>
          <w:i/>
          <w:sz w:val="28"/>
          <w:szCs w:val="28"/>
          <w:u w:val="single"/>
        </w:rPr>
        <w:t>Известняк-ракушечником называется особая разновидность известняка, горной осадочной породы. Особенность ракушечника в том, что он состоит из спрессовавшихся в течение тысячелетий раковин и их обломков, принадлежавших когда-то морским обитателям. Структура ракушечника пористая. Такие горные породы, как ракушечник (ракушник, ракушняк) называются в геологии породами зоологического происхождения. Ракушечник служит легким строительным материалом для наружной и внутренней отделки.</w:t>
      </w:r>
    </w:p>
    <w:p w:rsidR="004E320F" w:rsidRPr="00424220" w:rsidRDefault="00B01335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Кыргызская Республика уделяет особое внимание мнению</w:t>
      </w:r>
      <w:r w:rsidR="004E320F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проживающего рядом с разрабатываемыми месторождениями.</w:t>
      </w:r>
    </w:p>
    <w:p w:rsidR="004E320F" w:rsidRPr="00424220" w:rsidRDefault="00ED66A9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C7FC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последнее время в Кыргызской Республике </w:t>
      </w:r>
      <w:r w:rsidR="004E320F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камнеобрабатывающие </w:t>
      </w:r>
      <w:r w:rsidR="005C7FC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</w:t>
      </w:r>
      <w:r w:rsidR="004E320F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начали активно развиваться за счет значительных инвестиций в данную сферу.</w:t>
      </w:r>
    </w:p>
    <w:p w:rsidR="004E320F" w:rsidRPr="00424220" w:rsidRDefault="004E320F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"/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0"/>
        <w:gridCol w:w="1190"/>
        <w:gridCol w:w="1134"/>
        <w:gridCol w:w="1275"/>
        <w:gridCol w:w="993"/>
        <w:gridCol w:w="1296"/>
      </w:tblGrid>
      <w:tr w:rsidR="00F5507A" w:rsidRPr="00424220" w:rsidTr="00C942A8">
        <w:trPr>
          <w:trHeight w:val="360"/>
        </w:trPr>
        <w:tc>
          <w:tcPr>
            <w:tcW w:w="9768" w:type="dxa"/>
            <w:gridSpan w:val="6"/>
            <w:vAlign w:val="center"/>
          </w:tcPr>
          <w:p w:rsidR="004E320F" w:rsidRPr="00424220" w:rsidRDefault="004E320F" w:rsidP="002443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Объём инвестиций в промышленный сектор Кыргызской Республики</w:t>
            </w:r>
          </w:p>
          <w:p w:rsidR="004E320F" w:rsidRPr="00424220" w:rsidRDefault="004E320F" w:rsidP="002443AC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(в тыс. долл. США)</w:t>
            </w:r>
          </w:p>
        </w:tc>
      </w:tr>
      <w:tr w:rsidR="00F5507A" w:rsidRPr="00424220" w:rsidTr="00C942A8">
        <w:trPr>
          <w:trHeight w:val="360"/>
        </w:trPr>
        <w:tc>
          <w:tcPr>
            <w:tcW w:w="3880" w:type="dxa"/>
            <w:hideMark/>
          </w:tcPr>
          <w:p w:rsidR="004E320F" w:rsidRPr="00424220" w:rsidRDefault="004E320F" w:rsidP="0024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190" w:type="dxa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2014г.</w:t>
            </w:r>
          </w:p>
        </w:tc>
        <w:tc>
          <w:tcPr>
            <w:tcW w:w="1134" w:type="dxa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2015г.</w:t>
            </w:r>
          </w:p>
        </w:tc>
        <w:tc>
          <w:tcPr>
            <w:tcW w:w="1275" w:type="dxa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2016г.</w:t>
            </w:r>
          </w:p>
        </w:tc>
        <w:tc>
          <w:tcPr>
            <w:tcW w:w="993" w:type="dxa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2017г.</w:t>
            </w:r>
          </w:p>
        </w:tc>
        <w:tc>
          <w:tcPr>
            <w:tcW w:w="1296" w:type="dxa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2018г.*</w:t>
            </w:r>
          </w:p>
        </w:tc>
      </w:tr>
      <w:tr w:rsidR="00F5507A" w:rsidRPr="00424220" w:rsidTr="00C942A8">
        <w:trPr>
          <w:trHeight w:val="240"/>
        </w:trPr>
        <w:tc>
          <w:tcPr>
            <w:tcW w:w="3880" w:type="dxa"/>
            <w:hideMark/>
          </w:tcPr>
          <w:p w:rsidR="004E320F" w:rsidRPr="00424220" w:rsidRDefault="004E320F" w:rsidP="00244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Добыча полезных ископаемых</w:t>
            </w:r>
          </w:p>
        </w:tc>
        <w:tc>
          <w:tcPr>
            <w:tcW w:w="1190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74 973,3</w:t>
            </w:r>
          </w:p>
        </w:tc>
        <w:tc>
          <w:tcPr>
            <w:tcW w:w="1134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14 727,5</w:t>
            </w:r>
          </w:p>
        </w:tc>
        <w:tc>
          <w:tcPr>
            <w:tcW w:w="1275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54 302,3</w:t>
            </w:r>
          </w:p>
        </w:tc>
        <w:tc>
          <w:tcPr>
            <w:tcW w:w="993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80 995,2</w:t>
            </w:r>
          </w:p>
        </w:tc>
        <w:tc>
          <w:tcPr>
            <w:tcW w:w="1296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77 021,7</w:t>
            </w:r>
          </w:p>
        </w:tc>
      </w:tr>
      <w:tr w:rsidR="00F5507A" w:rsidRPr="00424220" w:rsidTr="00C942A8">
        <w:trPr>
          <w:trHeight w:val="240"/>
        </w:trPr>
        <w:tc>
          <w:tcPr>
            <w:tcW w:w="3880" w:type="dxa"/>
            <w:hideMark/>
          </w:tcPr>
          <w:p w:rsidR="004E320F" w:rsidRPr="00424220" w:rsidRDefault="004E320F" w:rsidP="00244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Обрабатывающие производства (обрабатывающая промышленность)</w:t>
            </w:r>
          </w:p>
        </w:tc>
        <w:tc>
          <w:tcPr>
            <w:tcW w:w="1190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271 250,0</w:t>
            </w:r>
          </w:p>
        </w:tc>
        <w:tc>
          <w:tcPr>
            <w:tcW w:w="1134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564 715,3</w:t>
            </w:r>
          </w:p>
        </w:tc>
        <w:tc>
          <w:tcPr>
            <w:tcW w:w="1275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251 234,3</w:t>
            </w:r>
          </w:p>
        </w:tc>
        <w:tc>
          <w:tcPr>
            <w:tcW w:w="993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186 333,7</w:t>
            </w:r>
          </w:p>
        </w:tc>
        <w:tc>
          <w:tcPr>
            <w:tcW w:w="1296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266 170,6</w:t>
            </w:r>
          </w:p>
        </w:tc>
      </w:tr>
      <w:tr w:rsidR="00F5507A" w:rsidRPr="00424220" w:rsidTr="00C942A8">
        <w:trPr>
          <w:trHeight w:val="255"/>
        </w:trPr>
        <w:tc>
          <w:tcPr>
            <w:tcW w:w="3880" w:type="dxa"/>
            <w:hideMark/>
          </w:tcPr>
          <w:p w:rsidR="004E320F" w:rsidRPr="00424220" w:rsidRDefault="004E320F" w:rsidP="00244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Строительство</w:t>
            </w:r>
          </w:p>
        </w:tc>
        <w:tc>
          <w:tcPr>
            <w:tcW w:w="1190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20 045,5</w:t>
            </w:r>
          </w:p>
        </w:tc>
        <w:tc>
          <w:tcPr>
            <w:tcW w:w="1134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107 007,6</w:t>
            </w:r>
          </w:p>
        </w:tc>
        <w:tc>
          <w:tcPr>
            <w:tcW w:w="1275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25 385,8</w:t>
            </w:r>
          </w:p>
        </w:tc>
        <w:tc>
          <w:tcPr>
            <w:tcW w:w="993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3 070,6</w:t>
            </w:r>
          </w:p>
        </w:tc>
        <w:tc>
          <w:tcPr>
            <w:tcW w:w="1296" w:type="dxa"/>
            <w:noWrap/>
            <w:vAlign w:val="center"/>
            <w:hideMark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4 199,0</w:t>
            </w:r>
          </w:p>
        </w:tc>
      </w:tr>
      <w:tr w:rsidR="00F5507A" w:rsidRPr="00424220" w:rsidTr="00C942A8">
        <w:trPr>
          <w:trHeight w:val="70"/>
        </w:trPr>
        <w:tc>
          <w:tcPr>
            <w:tcW w:w="3880" w:type="dxa"/>
          </w:tcPr>
          <w:p w:rsidR="004E320F" w:rsidRPr="00424220" w:rsidRDefault="004E320F" w:rsidP="00244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90" w:type="dxa"/>
            <w:noWrap/>
            <w:vAlign w:val="center"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220">
              <w:rPr>
                <w:rFonts w:ascii="Times New Roman" w:hAnsi="Times New Roman" w:cs="Times New Roman"/>
                <w:sz w:val="28"/>
                <w:szCs w:val="28"/>
              </w:rPr>
              <w:t>366 268,8</w:t>
            </w:r>
          </w:p>
        </w:tc>
        <w:tc>
          <w:tcPr>
            <w:tcW w:w="1134" w:type="dxa"/>
            <w:noWrap/>
            <w:vAlign w:val="center"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220">
              <w:rPr>
                <w:rFonts w:ascii="Times New Roman" w:hAnsi="Times New Roman" w:cs="Times New Roman"/>
                <w:sz w:val="28"/>
                <w:szCs w:val="28"/>
              </w:rPr>
              <w:t>686 450,4</w:t>
            </w:r>
          </w:p>
        </w:tc>
        <w:tc>
          <w:tcPr>
            <w:tcW w:w="1275" w:type="dxa"/>
            <w:noWrap/>
            <w:vAlign w:val="center"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220">
              <w:rPr>
                <w:rFonts w:ascii="Times New Roman" w:hAnsi="Times New Roman" w:cs="Times New Roman"/>
                <w:sz w:val="28"/>
                <w:szCs w:val="28"/>
              </w:rPr>
              <w:t>330 922,4</w:t>
            </w:r>
          </w:p>
        </w:tc>
        <w:tc>
          <w:tcPr>
            <w:tcW w:w="993" w:type="dxa"/>
            <w:noWrap/>
            <w:vAlign w:val="center"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220">
              <w:rPr>
                <w:rFonts w:ascii="Times New Roman" w:hAnsi="Times New Roman" w:cs="Times New Roman"/>
                <w:sz w:val="28"/>
                <w:szCs w:val="28"/>
              </w:rPr>
              <w:t>270 399,5</w:t>
            </w:r>
          </w:p>
        </w:tc>
        <w:tc>
          <w:tcPr>
            <w:tcW w:w="1296" w:type="dxa"/>
            <w:noWrap/>
            <w:vAlign w:val="center"/>
          </w:tcPr>
          <w:p w:rsidR="004E320F" w:rsidRPr="00424220" w:rsidRDefault="004E320F" w:rsidP="002443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4220">
              <w:rPr>
                <w:rFonts w:ascii="Times New Roman" w:hAnsi="Times New Roman" w:cs="Times New Roman"/>
                <w:sz w:val="28"/>
                <w:szCs w:val="28"/>
              </w:rPr>
              <w:t>347 391,3</w:t>
            </w:r>
          </w:p>
        </w:tc>
      </w:tr>
    </w:tbl>
    <w:p w:rsidR="004E320F" w:rsidRPr="00424220" w:rsidRDefault="004E320F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*Данные предварительные </w:t>
      </w:r>
    </w:p>
    <w:p w:rsidR="004E320F" w:rsidRPr="00424220" w:rsidRDefault="004E320F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20F" w:rsidRPr="00424220" w:rsidRDefault="004E320F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увлечение инвестици</w:t>
      </w:r>
      <w:r w:rsidR="00ED66A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1A0EA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обрабатывающуюся промышленность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инвестиции в добычу полезных ископаемых </w:t>
      </w:r>
      <w:r w:rsidR="001A0EA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остаются на прежнем уровне.</w:t>
      </w:r>
    </w:p>
    <w:p w:rsidR="001A0EA3" w:rsidRPr="00424220" w:rsidRDefault="001A0EA3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представленной информации от Ассоциации камнедобывающих и камнеобрабатывающих предприятий «Сары</w:t>
      </w:r>
      <w:r w:rsidR="00DE737F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-Т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аш», добычей сырья – блоков известняка-ракушечника на карьере Сары-Таш занимаются порядка 16 предприятий, суммарная доб</w:t>
      </w:r>
      <w:r w:rsidR="00ED66A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ыча которых составляет порядка 40 тыс.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2422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EA3" w:rsidRPr="00424220" w:rsidRDefault="001A0EA3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действующих и строящихся камнеобрабатывающих  предприятий свыше 60, в т.ч. в Бишкеке</w:t>
      </w:r>
      <w:r w:rsidR="00ED66A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окрестностях – 20, а на юге р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 – 40.</w:t>
      </w:r>
    </w:p>
    <w:p w:rsidR="001A0EA3" w:rsidRPr="00424220" w:rsidRDefault="001A0EA3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было произведено не менее 600 тыс.</w:t>
      </w:r>
      <w:r w:rsidR="00ED66A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2422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готовой продукции – облицовочной плитки. </w:t>
      </w:r>
    </w:p>
    <w:p w:rsidR="001A0EA3" w:rsidRPr="00424220" w:rsidRDefault="001A0EA3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запланированная суммарная производственная мощность камнеобрабатывающих предприятий по выпуску облицовочной пли</w:t>
      </w:r>
      <w:r w:rsidR="009517E5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из известняка-</w:t>
      </w:r>
      <w:r w:rsidR="00ED66A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ракушечника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порядка 2 200 тыс. м</w:t>
      </w:r>
      <w:r w:rsidRPr="0042422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EA3" w:rsidRPr="00424220" w:rsidRDefault="001A0EA3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производст</w:t>
      </w:r>
      <w:r w:rsidR="009517E5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ва готово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продукции требуется порядка 110-120 тыс. м</w:t>
      </w:r>
      <w:r w:rsidRPr="0042422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="009517E5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известняка-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ракушечника.</w:t>
      </w:r>
    </w:p>
    <w:p w:rsidR="001A0EA3" w:rsidRPr="00424220" w:rsidRDefault="001A0EA3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</w:t>
      </w:r>
      <w:r w:rsidR="009517E5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образом, предприятия из-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нехватки сырья фактически загружены 30%.</w:t>
      </w:r>
    </w:p>
    <w:p w:rsidR="005564A8" w:rsidRPr="00424220" w:rsidRDefault="005564A8" w:rsidP="002443A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737F" w:rsidRPr="00424220" w:rsidRDefault="00DE737F" w:rsidP="002443A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Дерево проблем</w:t>
      </w:r>
    </w:p>
    <w:p w:rsidR="00FA60C8" w:rsidRPr="00424220" w:rsidRDefault="00FA60C8" w:rsidP="002443A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3A27" w:rsidRPr="00424220" w:rsidRDefault="007B3A27" w:rsidP="002443A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2D068BE6" wp14:editId="6F31C6F3">
                <wp:simplePos x="0" y="0"/>
                <wp:positionH relativeFrom="column">
                  <wp:posOffset>226060</wp:posOffset>
                </wp:positionH>
                <wp:positionV relativeFrom="paragraph">
                  <wp:posOffset>132715</wp:posOffset>
                </wp:positionV>
                <wp:extent cx="5343525" cy="3422650"/>
                <wp:effectExtent l="0" t="0" r="28575" b="25400"/>
                <wp:wrapTopAndBottom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43525" cy="3422650"/>
                          <a:chOff x="0" y="0"/>
                          <a:chExt cx="5343773" cy="3423202"/>
                        </a:xfrm>
                      </wpg:grpSpPr>
                      <wps:wsp>
                        <wps:cNvPr id="10" name="Блок-схема: альтернативный процесс 10"/>
                        <wps:cNvSpPr/>
                        <wps:spPr>
                          <a:xfrm>
                            <a:off x="1001864" y="0"/>
                            <a:ext cx="3543300" cy="685800"/>
                          </a:xfrm>
                          <a:prstGeom prst="flowChartAlternate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443AC" w:rsidRPr="00002D31" w:rsidRDefault="002443AC" w:rsidP="007B3A27">
                              <w:pPr>
                                <w:pStyle w:val="a9"/>
                                <w:tabs>
                                  <w:tab w:val="left" w:pos="993"/>
                                  <w:tab w:val="left" w:pos="1134"/>
                                </w:tabs>
                                <w:spacing w:after="0" w:line="240" w:lineRule="auto"/>
                                <w:ind w:left="0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8"/>
                                  <w:szCs w:val="28"/>
                                  <w:lang w:eastAsia="ru-RU"/>
                                </w:rPr>
                              </w:pPr>
                              <w:r w:rsidRPr="00002D31"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8"/>
                                  <w:szCs w:val="28"/>
                                  <w:lang w:eastAsia="ru-RU"/>
                                </w:rPr>
                                <w:t>Нехватка на рынке Кыргызской Республики сырья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рямая со стрелкой 11"/>
                        <wps:cNvCnPr/>
                        <wps:spPr>
                          <a:xfrm>
                            <a:off x="3283888" y="683812"/>
                            <a:ext cx="533400" cy="5429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Прямая со стрелкой 12"/>
                        <wps:cNvCnPr/>
                        <wps:spPr>
                          <a:xfrm flipH="1">
                            <a:off x="1956021" y="683812"/>
                            <a:ext cx="504825" cy="5429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Блок-схема: альтернативный процесс 13"/>
                        <wps:cNvSpPr/>
                        <wps:spPr>
                          <a:xfrm>
                            <a:off x="0" y="1232452"/>
                            <a:ext cx="2457450" cy="2190750"/>
                          </a:xfrm>
                          <a:prstGeom prst="flowChartAlternate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443AC" w:rsidRPr="00002D31" w:rsidRDefault="002443AC" w:rsidP="007B3A27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002D31"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  <w:lang w:eastAsia="ru-RU"/>
                                </w:rPr>
                                <w:t>Нерациональное использование природных ресурсов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Блок-схема: альтернативный процесс 14"/>
                        <wps:cNvSpPr/>
                        <wps:spPr>
                          <a:xfrm>
                            <a:off x="2886323" y="1232452"/>
                            <a:ext cx="2457450" cy="2190750"/>
                          </a:xfrm>
                          <a:prstGeom prst="flowChartAlternate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443AC" w:rsidRPr="00002D31" w:rsidRDefault="002443AC" w:rsidP="007B3A27">
                              <w:pPr>
                                <w:tabs>
                                  <w:tab w:val="left" w:pos="993"/>
                                  <w:tab w:val="left" w:pos="1134"/>
                                </w:tabs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  <w:lang w:eastAsia="ru-RU"/>
                                </w:rPr>
                              </w:pPr>
                              <w:r w:rsidRPr="00002D31"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6"/>
                                  <w:szCs w:val="26"/>
                                  <w:lang w:eastAsia="ru-RU"/>
                                </w:rPr>
                                <w:t>Невозможность обеспечения внутренней обрабатывающей промышленности необходимым сырьем в течение периода, когда внутренняя цена держится на более низком уровне, чем мировая цена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068BE6" id="Группа 9" o:spid="_x0000_s1026" style="position:absolute;left:0;text-align:left;margin-left:17.8pt;margin-top:10.45pt;width:420.75pt;height:269.5pt;z-index:-251649024" coordsize="53437,34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Блок-схема: альтернативный процесс 10" o:spid="_x0000_s1027" type="#_x0000_t176" style="position:absolute;left:10018;width:35433;height:6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O1qsQA&#10;AADbAAAADwAAAGRycy9kb3ducmV2LnhtbESPQWvDMAyF74P9B6PBbqvTwsqW1S1doRDa05L9ABFr&#10;SZZYDrHbOv++Ogx2k3hP733a7JIb1JWm0Hk2sFxkoIhrbztuDHxXx5c3UCEiWxw8k4GZAuy2jw8b&#10;zK2/8Rddy9goCeGQo4E2xjHXOtQtOQwLPxKL9uMnh1HWqdF2wpuEu0GvsmytHXYsDS2OdGip7suL&#10;M7Avq9Pvu32di3Mx95fPVVr2dTLm+SntP0BFSvHf/HddWMEXevlFBt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jtarEAAAA2wAAAA8AAAAAAAAAAAAAAAAAmAIAAGRycy9k&#10;b3ducmV2LnhtbFBLBQYAAAAABAAEAPUAAACJAwAAAAA=&#10;" fillcolor="white [3201]" strokecolor="black [3200]" strokeweight="1pt">
                  <v:textbox>
                    <w:txbxContent>
                      <w:p w:rsidR="002443AC" w:rsidRPr="00002D31" w:rsidRDefault="002443AC" w:rsidP="007B3A27">
                        <w:pPr>
                          <w:pStyle w:val="a9"/>
                          <w:tabs>
                            <w:tab w:val="left" w:pos="993"/>
                            <w:tab w:val="left" w:pos="1134"/>
                          </w:tabs>
                          <w:spacing w:after="0" w:line="240" w:lineRule="auto"/>
                          <w:ind w:left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8"/>
                            <w:szCs w:val="28"/>
                            <w:lang w:eastAsia="ru-RU"/>
                          </w:rPr>
                        </w:pPr>
                        <w:r w:rsidRPr="00002D31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8"/>
                            <w:szCs w:val="28"/>
                            <w:lang w:eastAsia="ru-RU"/>
                          </w:rPr>
                          <w:t>Нехватка на рынке Кыргызской Республики сырья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1" o:spid="_x0000_s1028" type="#_x0000_t32" style="position:absolute;left:32838;top:6838;width:5334;height:54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rOQ7sAAADbAAAADwAAAGRycy9kb3ducmV2LnhtbERPSwrCMBDdC94hjOBGNFVQpDaKCFa3&#10;fhYux2Zsi82kNFHr7Y0guJvH+06yak0lntS40rKC8SgCQZxZXXKu4HzaDucgnEfWWFkmBW9ysFp2&#10;OwnG2r74QM+jz0UIYRejgsL7OpbSZQUZdCNbEwfuZhuDPsAml7rBVwg3lZxE0UwaLDk0FFjTpqDs&#10;fnwYBSnJQbvb8dTPLoM0u1qHKTul+r12vQDhqfV/8c+912H+GL6/hAPk8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dGs5DuwAAANsAAAAPAAAAAAAAAAAAAAAAAKECAABk&#10;cnMvZG93bnJldi54bWxQSwUGAAAAAAQABAD5AAAAiQMAAAAA&#10;" strokecolor="black [3200]" strokeweight=".5pt">
                  <v:stroke endarrow="open" joinstyle="miter"/>
                </v:shape>
                <v:shape id="Прямая со стрелкой 12" o:spid="_x0000_s1029" type="#_x0000_t32" style="position:absolute;left:19560;top:6838;width:5048;height:542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WvRcEAAADbAAAADwAAAGRycy9kb3ducmV2LnhtbERPTWvCQBC9F/wPywi91U1yKCW6SokI&#10;xZtWUG/T7HQTmp0Nu1uT/PtuQfA2j/c5q81oO3EjH1rHCvJFBoK4drplo+D0uXt5AxEissbOMSmY&#10;KMBmPXtaYandwAe6HaMRKYRDiQqaGPtSylA3ZDEsXE+cuG/nLcYEvZHa45DCbSeLLHuVFltODQ32&#10;VDVU/xx/rYLCbweTT1NdfV32/dUM+dlVuVLP8/F9CSLSGB/iu/tDp/kF/P+SDp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Ba9FwQAAANsAAAAPAAAAAAAAAAAAAAAA&#10;AKECAABkcnMvZG93bnJldi54bWxQSwUGAAAAAAQABAD5AAAAjwMAAAAA&#10;" strokecolor="black [3200]" strokeweight=".5pt">
                  <v:stroke endarrow="open" joinstyle="miter"/>
                </v:shape>
                <v:shape id="Блок-схема: альтернативный процесс 13" o:spid="_x0000_s1030" type="#_x0000_t176" style="position:absolute;top:12324;width:24574;height:219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r3cAA&#10;AADbAAAADwAAAGRycy9kb3ducmV2LnhtbERPzYrCMBC+L/gOYQRva6rislajqCAU97R1H2Boxra2&#10;mZQmavr2ZmFhb/Px/c5mF0wrHtS72rKC2TQBQVxYXXOp4Odyev8E4TyyxtYyKRjIwW47ettgqu2T&#10;v+mR+1LEEHYpKqi871IpXVGRQTe1HXHkrrY36CPsS6l7fMZw08p5knxIgzXHhgo7OlZUNPndKNjn&#10;l/NtpZdD9pUNzf0wD7OmCEpNxmG/BuEp+H/xnzvTcf4Cfn+JB8jt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Er3cAAAADbAAAADwAAAAAAAAAAAAAAAACYAgAAZHJzL2Rvd25y&#10;ZXYueG1sUEsFBgAAAAAEAAQA9QAAAIUDAAAAAA==&#10;" fillcolor="white [3201]" strokecolor="black [3200]" strokeweight="1pt">
                  <v:textbox>
                    <w:txbxContent>
                      <w:p w:rsidR="002443AC" w:rsidRPr="00002D31" w:rsidRDefault="002443AC" w:rsidP="007B3A27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002D31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6"/>
                            <w:szCs w:val="26"/>
                            <w:lang w:eastAsia="ru-RU"/>
                          </w:rPr>
                          <w:t>Нерациональное использование природных ресурсов</w:t>
                        </w:r>
                      </w:p>
                    </w:txbxContent>
                  </v:textbox>
                </v:shape>
                <v:shape id="Блок-схема: альтернативный процесс 14" o:spid="_x0000_s1031" type="#_x0000_t176" style="position:absolute;left:28863;top:12324;width:24574;height:219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izqcAA&#10;AADbAAAADwAAAGRycy9kb3ducmV2LnhtbERPzYrCMBC+L/gOYQRva6roslajqCAU97R1H2Boxra2&#10;mZQmavr2ZmFhb/Px/c5mF0wrHtS72rKC2TQBQVxYXXOp4Odyev8E4TyyxtYyKRjIwW47ettgqu2T&#10;v+mR+1LEEHYpKqi871IpXVGRQTe1HXHkrrY36CPsS6l7fMZw08p5knxIgzXHhgo7OlZUNPndKNjn&#10;l/NtpZdD9pUNzf0wD7OmCEpNxmG/BuEp+H/xnzvTcf4Cfn+JB8jt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pizqcAAAADbAAAADwAAAAAAAAAAAAAAAACYAgAAZHJzL2Rvd25y&#10;ZXYueG1sUEsFBgAAAAAEAAQA9QAAAIUDAAAAAA==&#10;" fillcolor="white [3201]" strokecolor="black [3200]" strokeweight="1pt">
                  <v:textbox>
                    <w:txbxContent>
                      <w:p w:rsidR="002443AC" w:rsidRPr="00002D31" w:rsidRDefault="002443AC" w:rsidP="007B3A27">
                        <w:pPr>
                          <w:tabs>
                            <w:tab w:val="left" w:pos="993"/>
                            <w:tab w:val="left" w:pos="1134"/>
                          </w:tabs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6"/>
                            <w:szCs w:val="26"/>
                            <w:lang w:eastAsia="ru-RU"/>
                          </w:rPr>
                        </w:pPr>
                        <w:r w:rsidRPr="00002D31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6"/>
                            <w:szCs w:val="26"/>
                            <w:lang w:eastAsia="ru-RU"/>
                          </w:rPr>
                          <w:t>Невозможность обеспечения внутренней обрабатывающей промышленности необходимым сырьем в течение периода, когда внутренняя цена держится на более низком уровне, чем мировая цена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:rsidR="00FA60C8" w:rsidRPr="00424220" w:rsidRDefault="00FA60C8" w:rsidP="002443AC">
      <w:pPr>
        <w:tabs>
          <w:tab w:val="left" w:pos="142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Масштаб проблем</w:t>
      </w:r>
    </w:p>
    <w:p w:rsidR="00FA60C8" w:rsidRPr="00424220" w:rsidRDefault="00FA60C8" w:rsidP="002443AC">
      <w:pPr>
        <w:tabs>
          <w:tab w:val="left" w:pos="142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5465" w:rsidRPr="00424220" w:rsidRDefault="00565465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Государственного комитета промышленности, энергетики и недропользования Кыргызской Республики на сегодняшний день в Кыргызской Республике было выдано 37 лицензий (из них 23 на добычу и 14 на стадии проектирования).</w:t>
      </w:r>
    </w:p>
    <w:p w:rsidR="00565465" w:rsidRPr="00424220" w:rsidRDefault="00565465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Запасы по данным месторождениям на сегодняшний день рассчитываются порядка на уровне 11359,5 тыс. м</w:t>
      </w:r>
      <w:r w:rsidRPr="0042422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5465" w:rsidRPr="00424220" w:rsidRDefault="00565465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с каждым годом объемы добычи увеличиваться и в сравнении 2017 годом, в 2018 году объем добычи увеличился на 20% составив 57 тыс.м</w:t>
      </w:r>
      <w:r w:rsidRPr="0042422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5465" w:rsidRPr="00424220" w:rsidRDefault="00565465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3"/>
        <w:gridCol w:w="2003"/>
        <w:gridCol w:w="2002"/>
        <w:gridCol w:w="2002"/>
        <w:gridCol w:w="2002"/>
      </w:tblGrid>
      <w:tr w:rsidR="00565465" w:rsidRPr="00424220" w:rsidTr="00565465">
        <w:trPr>
          <w:trHeight w:val="300"/>
          <w:jc w:val="center"/>
        </w:trPr>
        <w:tc>
          <w:tcPr>
            <w:tcW w:w="0" w:type="auto"/>
            <w:gridSpan w:val="5"/>
          </w:tcPr>
          <w:p w:rsidR="00565465" w:rsidRPr="00424220" w:rsidRDefault="00565465" w:rsidP="0024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добычи известняка-ракушечника на территории Кыргызской Республике в тыс.м</w:t>
            </w: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  <w:tr w:rsidR="00565465" w:rsidRPr="00424220" w:rsidTr="00565465">
        <w:trPr>
          <w:trHeight w:val="300"/>
          <w:jc w:val="center"/>
        </w:trPr>
        <w:tc>
          <w:tcPr>
            <w:tcW w:w="0" w:type="auto"/>
            <w:hideMark/>
          </w:tcPr>
          <w:p w:rsidR="00565465" w:rsidRPr="00424220" w:rsidRDefault="00565465" w:rsidP="0024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2014 год</w:t>
            </w:r>
          </w:p>
        </w:tc>
        <w:tc>
          <w:tcPr>
            <w:tcW w:w="0" w:type="auto"/>
            <w:hideMark/>
          </w:tcPr>
          <w:p w:rsidR="00565465" w:rsidRPr="00424220" w:rsidRDefault="00565465" w:rsidP="0024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2015 год</w:t>
            </w:r>
          </w:p>
        </w:tc>
        <w:tc>
          <w:tcPr>
            <w:tcW w:w="0" w:type="auto"/>
            <w:hideMark/>
          </w:tcPr>
          <w:p w:rsidR="00565465" w:rsidRPr="00424220" w:rsidRDefault="00565465" w:rsidP="0024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0" w:type="auto"/>
            <w:hideMark/>
          </w:tcPr>
          <w:p w:rsidR="00565465" w:rsidRPr="00424220" w:rsidRDefault="00565465" w:rsidP="0024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0" w:type="auto"/>
            <w:hideMark/>
          </w:tcPr>
          <w:p w:rsidR="00565465" w:rsidRPr="00424220" w:rsidRDefault="00565465" w:rsidP="0024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2018 год</w:t>
            </w:r>
          </w:p>
        </w:tc>
      </w:tr>
      <w:tr w:rsidR="00565465" w:rsidRPr="00424220" w:rsidTr="00565465">
        <w:trPr>
          <w:trHeight w:val="64"/>
          <w:jc w:val="center"/>
        </w:trPr>
        <w:tc>
          <w:tcPr>
            <w:tcW w:w="0" w:type="auto"/>
            <w:noWrap/>
            <w:hideMark/>
          </w:tcPr>
          <w:p w:rsidR="00565465" w:rsidRPr="00424220" w:rsidRDefault="00565465" w:rsidP="002443AC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noWrap/>
            <w:hideMark/>
          </w:tcPr>
          <w:p w:rsidR="00565465" w:rsidRPr="00424220" w:rsidRDefault="00565465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0" w:type="auto"/>
            <w:noWrap/>
            <w:hideMark/>
          </w:tcPr>
          <w:p w:rsidR="00565465" w:rsidRPr="00424220" w:rsidRDefault="00565465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noWrap/>
            <w:hideMark/>
          </w:tcPr>
          <w:p w:rsidR="00565465" w:rsidRPr="00424220" w:rsidRDefault="00565465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0" w:type="auto"/>
            <w:noWrap/>
            <w:hideMark/>
          </w:tcPr>
          <w:p w:rsidR="00565465" w:rsidRPr="00424220" w:rsidRDefault="00565465" w:rsidP="00244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</w:tbl>
    <w:p w:rsidR="00565465" w:rsidRPr="00424220" w:rsidRDefault="00565465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465" w:rsidRPr="00424220" w:rsidRDefault="00565465" w:rsidP="002443AC">
      <w:pPr>
        <w:tabs>
          <w:tab w:val="left" w:pos="24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несмотря на увеличение объемов добычи, экспорт данной продукции с каждым годом сокращается.</w:t>
      </w:r>
    </w:p>
    <w:p w:rsidR="00565465" w:rsidRPr="00424220" w:rsidRDefault="00565465" w:rsidP="002443AC">
      <w:pPr>
        <w:tabs>
          <w:tab w:val="left" w:pos="24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 2018 году объем экспорта данной продукции сократился на 18% составив 6429 тонн.</w:t>
      </w:r>
    </w:p>
    <w:p w:rsidR="00565465" w:rsidRPr="00424220" w:rsidRDefault="00565465" w:rsidP="0024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импортером известняка-ракушечника является Республика Узбекистан и за 4 года в данную страну было экспортировано 32 525 тонны сырья в виде известняка-ракушечника.</w:t>
      </w:r>
    </w:p>
    <w:p w:rsidR="00565465" w:rsidRPr="00424220" w:rsidRDefault="00565465" w:rsidP="0024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595"/>
        <w:gridCol w:w="914"/>
        <w:gridCol w:w="1301"/>
        <w:gridCol w:w="822"/>
        <w:gridCol w:w="1246"/>
        <w:gridCol w:w="823"/>
        <w:gridCol w:w="1246"/>
        <w:gridCol w:w="824"/>
        <w:gridCol w:w="1241"/>
      </w:tblGrid>
      <w:tr w:rsidR="00565465" w:rsidRPr="00424220" w:rsidTr="00565465">
        <w:trPr>
          <w:trHeight w:val="300"/>
        </w:trPr>
        <w:tc>
          <w:tcPr>
            <w:tcW w:w="5000" w:type="pct"/>
            <w:gridSpan w:val="9"/>
            <w:noWrap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Объём экспорт из Кыргызской Республики известняка-ракушечника</w:t>
            </w:r>
          </w:p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(код ТН ВЭД ЕАЭС </w:t>
            </w: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</w:rPr>
              <w:t>2515 11 000 0, 2515 12 000 0)</w:t>
            </w:r>
          </w:p>
        </w:tc>
      </w:tr>
      <w:tr w:rsidR="00565465" w:rsidRPr="00424220" w:rsidTr="00565465">
        <w:trPr>
          <w:trHeight w:val="300"/>
        </w:trPr>
        <w:tc>
          <w:tcPr>
            <w:tcW w:w="801" w:type="pct"/>
            <w:vMerge w:val="restart"/>
            <w:noWrap/>
            <w:vAlign w:val="center"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Страны</w:t>
            </w:r>
          </w:p>
        </w:tc>
        <w:tc>
          <w:tcPr>
            <w:tcW w:w="1080" w:type="pct"/>
            <w:gridSpan w:val="2"/>
            <w:noWrap/>
            <w:vAlign w:val="center"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2015г.</w:t>
            </w:r>
          </w:p>
        </w:tc>
        <w:tc>
          <w:tcPr>
            <w:tcW w:w="1041" w:type="pct"/>
            <w:gridSpan w:val="2"/>
            <w:vAlign w:val="center"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2016г.</w:t>
            </w:r>
          </w:p>
        </w:tc>
        <w:tc>
          <w:tcPr>
            <w:tcW w:w="1041" w:type="pct"/>
            <w:gridSpan w:val="2"/>
            <w:noWrap/>
            <w:vAlign w:val="center"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2017г.</w:t>
            </w:r>
          </w:p>
        </w:tc>
        <w:tc>
          <w:tcPr>
            <w:tcW w:w="1037" w:type="pct"/>
            <w:gridSpan w:val="2"/>
            <w:noWrap/>
            <w:vAlign w:val="center"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2018г.</w:t>
            </w:r>
          </w:p>
        </w:tc>
      </w:tr>
      <w:tr w:rsidR="00565465" w:rsidRPr="00424220" w:rsidTr="00565465">
        <w:trPr>
          <w:trHeight w:val="300"/>
        </w:trPr>
        <w:tc>
          <w:tcPr>
            <w:tcW w:w="801" w:type="pct"/>
            <w:vMerge/>
            <w:noWrap/>
            <w:vAlign w:val="center"/>
            <w:hideMark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1" w:type="pct"/>
            <w:noWrap/>
            <w:vAlign w:val="center"/>
            <w:hideMark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Тонн</w:t>
            </w:r>
          </w:p>
        </w:tc>
        <w:tc>
          <w:tcPr>
            <w:tcW w:w="619" w:type="pct"/>
            <w:noWrap/>
            <w:vAlign w:val="center"/>
            <w:hideMark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Тыс. долл</w:t>
            </w:r>
          </w:p>
        </w:tc>
        <w:tc>
          <w:tcPr>
            <w:tcW w:w="415" w:type="pct"/>
            <w:vAlign w:val="center"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Тонн</w:t>
            </w:r>
          </w:p>
        </w:tc>
        <w:tc>
          <w:tcPr>
            <w:tcW w:w="626" w:type="pct"/>
            <w:vAlign w:val="center"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Тыс.долл</w:t>
            </w:r>
          </w:p>
        </w:tc>
        <w:tc>
          <w:tcPr>
            <w:tcW w:w="415" w:type="pct"/>
            <w:noWrap/>
            <w:vAlign w:val="center"/>
            <w:hideMark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Тонн</w:t>
            </w:r>
          </w:p>
        </w:tc>
        <w:tc>
          <w:tcPr>
            <w:tcW w:w="626" w:type="pct"/>
            <w:noWrap/>
            <w:vAlign w:val="center"/>
            <w:hideMark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Тыс.долл</w:t>
            </w:r>
          </w:p>
        </w:tc>
        <w:tc>
          <w:tcPr>
            <w:tcW w:w="415" w:type="pct"/>
            <w:noWrap/>
            <w:vAlign w:val="center"/>
            <w:hideMark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Тонн</w:t>
            </w:r>
          </w:p>
        </w:tc>
        <w:tc>
          <w:tcPr>
            <w:tcW w:w="622" w:type="pct"/>
            <w:noWrap/>
            <w:vAlign w:val="center"/>
            <w:hideMark/>
          </w:tcPr>
          <w:p w:rsidR="00565465" w:rsidRPr="00424220" w:rsidRDefault="00565465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Тыс.долл</w:t>
            </w:r>
          </w:p>
        </w:tc>
      </w:tr>
      <w:tr w:rsidR="00565465" w:rsidRPr="00424220" w:rsidTr="002443AC">
        <w:trPr>
          <w:trHeight w:val="64"/>
        </w:trPr>
        <w:tc>
          <w:tcPr>
            <w:tcW w:w="801" w:type="pct"/>
            <w:noWrap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8"/>
              </w:rPr>
              <w:t>Казахстан</w:t>
            </w:r>
          </w:p>
        </w:tc>
        <w:tc>
          <w:tcPr>
            <w:tcW w:w="461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192</w:t>
            </w:r>
          </w:p>
        </w:tc>
        <w:tc>
          <w:tcPr>
            <w:tcW w:w="619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23</w:t>
            </w:r>
          </w:p>
        </w:tc>
        <w:tc>
          <w:tcPr>
            <w:tcW w:w="415" w:type="pct"/>
            <w:vAlign w:val="center"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626" w:type="pct"/>
            <w:vAlign w:val="center"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415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2 756</w:t>
            </w:r>
          </w:p>
        </w:tc>
        <w:tc>
          <w:tcPr>
            <w:tcW w:w="626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352</w:t>
            </w:r>
          </w:p>
        </w:tc>
        <w:tc>
          <w:tcPr>
            <w:tcW w:w="415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2 279</w:t>
            </w:r>
          </w:p>
        </w:tc>
        <w:tc>
          <w:tcPr>
            <w:tcW w:w="622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382</w:t>
            </w:r>
          </w:p>
        </w:tc>
      </w:tr>
      <w:tr w:rsidR="00565465" w:rsidRPr="00424220" w:rsidTr="002443AC">
        <w:trPr>
          <w:trHeight w:val="300"/>
        </w:trPr>
        <w:tc>
          <w:tcPr>
            <w:tcW w:w="801" w:type="pct"/>
            <w:noWrap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8"/>
              </w:rPr>
              <w:t>Россия</w:t>
            </w:r>
          </w:p>
        </w:tc>
        <w:tc>
          <w:tcPr>
            <w:tcW w:w="461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619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415" w:type="pct"/>
            <w:vAlign w:val="center"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626" w:type="pct"/>
            <w:vAlign w:val="center"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415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416</w:t>
            </w:r>
          </w:p>
        </w:tc>
        <w:tc>
          <w:tcPr>
            <w:tcW w:w="626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52</w:t>
            </w:r>
          </w:p>
        </w:tc>
        <w:tc>
          <w:tcPr>
            <w:tcW w:w="415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59</w:t>
            </w:r>
          </w:p>
        </w:tc>
        <w:tc>
          <w:tcPr>
            <w:tcW w:w="622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26</w:t>
            </w:r>
          </w:p>
        </w:tc>
      </w:tr>
      <w:tr w:rsidR="00565465" w:rsidRPr="00424220" w:rsidTr="002443AC">
        <w:trPr>
          <w:trHeight w:val="300"/>
        </w:trPr>
        <w:tc>
          <w:tcPr>
            <w:tcW w:w="801" w:type="pct"/>
            <w:noWrap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8"/>
              </w:rPr>
              <w:t>Таджикистан</w:t>
            </w:r>
          </w:p>
        </w:tc>
        <w:tc>
          <w:tcPr>
            <w:tcW w:w="461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24</w:t>
            </w:r>
          </w:p>
        </w:tc>
        <w:tc>
          <w:tcPr>
            <w:tcW w:w="619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415" w:type="pct"/>
            <w:vAlign w:val="center"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626" w:type="pct"/>
            <w:vAlign w:val="center"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415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626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415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622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</w:tr>
      <w:tr w:rsidR="00565465" w:rsidRPr="00424220" w:rsidTr="002443AC">
        <w:trPr>
          <w:trHeight w:val="300"/>
        </w:trPr>
        <w:tc>
          <w:tcPr>
            <w:tcW w:w="801" w:type="pct"/>
            <w:noWrap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8"/>
              </w:rPr>
              <w:t>Узбекистан</w:t>
            </w:r>
          </w:p>
        </w:tc>
        <w:tc>
          <w:tcPr>
            <w:tcW w:w="461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18 082</w:t>
            </w:r>
          </w:p>
        </w:tc>
        <w:tc>
          <w:tcPr>
            <w:tcW w:w="619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291</w:t>
            </w:r>
          </w:p>
        </w:tc>
        <w:tc>
          <w:tcPr>
            <w:tcW w:w="415" w:type="pct"/>
            <w:vAlign w:val="center"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626" w:type="pct"/>
            <w:vAlign w:val="center"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415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4 625</w:t>
            </w:r>
          </w:p>
        </w:tc>
        <w:tc>
          <w:tcPr>
            <w:tcW w:w="626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105</w:t>
            </w:r>
          </w:p>
        </w:tc>
        <w:tc>
          <w:tcPr>
            <w:tcW w:w="415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4 091</w:t>
            </w:r>
          </w:p>
        </w:tc>
        <w:tc>
          <w:tcPr>
            <w:tcW w:w="622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8"/>
              </w:rPr>
              <w:t>120</w:t>
            </w:r>
          </w:p>
        </w:tc>
      </w:tr>
      <w:tr w:rsidR="00565465" w:rsidRPr="00424220" w:rsidTr="002443AC">
        <w:trPr>
          <w:trHeight w:val="300"/>
        </w:trPr>
        <w:tc>
          <w:tcPr>
            <w:tcW w:w="801" w:type="pct"/>
            <w:noWrap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Общий итог</w:t>
            </w:r>
          </w:p>
        </w:tc>
        <w:tc>
          <w:tcPr>
            <w:tcW w:w="461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18 298</w:t>
            </w:r>
          </w:p>
        </w:tc>
        <w:tc>
          <w:tcPr>
            <w:tcW w:w="619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315</w:t>
            </w:r>
          </w:p>
        </w:tc>
        <w:tc>
          <w:tcPr>
            <w:tcW w:w="415" w:type="pct"/>
            <w:vAlign w:val="center"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0</w:t>
            </w:r>
          </w:p>
        </w:tc>
        <w:tc>
          <w:tcPr>
            <w:tcW w:w="626" w:type="pct"/>
            <w:vAlign w:val="center"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0</w:t>
            </w:r>
          </w:p>
        </w:tc>
        <w:tc>
          <w:tcPr>
            <w:tcW w:w="415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7 798</w:t>
            </w:r>
          </w:p>
        </w:tc>
        <w:tc>
          <w:tcPr>
            <w:tcW w:w="626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509</w:t>
            </w:r>
          </w:p>
        </w:tc>
        <w:tc>
          <w:tcPr>
            <w:tcW w:w="415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6 429</w:t>
            </w:r>
          </w:p>
        </w:tc>
        <w:tc>
          <w:tcPr>
            <w:tcW w:w="622" w:type="pct"/>
            <w:noWrap/>
            <w:vAlign w:val="center"/>
            <w:hideMark/>
          </w:tcPr>
          <w:p w:rsidR="00565465" w:rsidRPr="00424220" w:rsidRDefault="00565465" w:rsidP="0042422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528</w:t>
            </w:r>
          </w:p>
        </w:tc>
      </w:tr>
    </w:tbl>
    <w:p w:rsidR="00FA60C8" w:rsidRPr="00424220" w:rsidRDefault="00FA60C8" w:rsidP="002443AC">
      <w:pPr>
        <w:tabs>
          <w:tab w:val="left" w:pos="142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59FD" w:rsidRPr="00424220" w:rsidRDefault="007B3A27" w:rsidP="002443AC">
      <w:pPr>
        <w:tabs>
          <w:tab w:val="left" w:pos="142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AE59FD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еждународный оп</w:t>
      </w:r>
      <w:r w:rsidR="009517E5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ыт</w:t>
      </w:r>
    </w:p>
    <w:p w:rsidR="00AE59FD" w:rsidRPr="00424220" w:rsidRDefault="00AE59FD" w:rsidP="002443AC">
      <w:pPr>
        <w:tabs>
          <w:tab w:val="left" w:pos="709"/>
          <w:tab w:val="left" w:pos="3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Российской Федерации были отменены</w:t>
      </w:r>
      <w:r w:rsidR="00C91957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пошлины </w:t>
      </w:r>
      <w:r w:rsidR="00EB5CD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</w:t>
      </w:r>
      <w:r w:rsidR="00EB5CD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строительных материалов, вывозимых из России за пределы государств-участников соглашений о Таможенном союзе.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частности, беспошлинно вывозятся:</w:t>
      </w:r>
    </w:p>
    <w:p w:rsidR="00AE59FD" w:rsidRPr="00424220" w:rsidRDefault="00EB5CD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E59FD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необожженный пирит;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кремнистый и кварцевый песок;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бентонит;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различные глины; 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андалузит;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природный гранит;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галька;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гравий;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 щебень;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известняк;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известь и т.д.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Вывозная пошлина на асбест понижена до 3</w:t>
      </w:r>
      <w:r w:rsidR="00EB5CD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AE59FD" w:rsidRPr="00424220" w:rsidRDefault="00EB5CD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59FD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ледует отметить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</w:t>
      </w:r>
      <w:r w:rsidR="00AE59FD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пошлины на вывоз всех вышеперечисленных материалов были установлены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6 декабря 1999 года в размере 6,</w:t>
      </w:r>
      <w:r w:rsidR="00AE59FD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5% от их таможенной стоимости.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этом, в 2016 году </w:t>
      </w:r>
      <w:r w:rsidR="00853DA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камнеобрабатывающие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 Украины испытывают дефицит известняка, который поставлялся с оккупированных территорий.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отсутствия запасов сырья предприятия вынуждены переходить в режим консерваци</w:t>
      </w:r>
      <w:r w:rsidR="00EB5CD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и. Нехватка известняка приводит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снижению производства окатышей на предприятиях Украины. 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2014 года крупнейшими поставщиками известняка в адрес металлургических предприятий Украины были Балаклавское РУ (Крым), Докучаевский ФДК и Комсомольское РУ (оба </w:t>
      </w:r>
      <w:r w:rsidR="00EB5CD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Донецкая обл.).</w:t>
      </w:r>
    </w:p>
    <w:p w:rsidR="00AE59FD" w:rsidRPr="00424220" w:rsidRDefault="00AE59FD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проблема на сегодняшний день решается пут</w:t>
      </w:r>
      <w:r w:rsidR="0084762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ввоза с соседних государств.</w:t>
      </w:r>
    </w:p>
    <w:p w:rsidR="00B76793" w:rsidRPr="00424220" w:rsidRDefault="00B76793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7596" w:rsidRPr="00424220" w:rsidRDefault="00E07596" w:rsidP="002443A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ВАРИАНТЫ ГОСУДАРСВЕННОГО РЕГУЛИРОВАНИЯ </w:t>
      </w:r>
    </w:p>
    <w:p w:rsidR="00A857C2" w:rsidRPr="00424220" w:rsidRDefault="00A857C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7596" w:rsidRPr="00424220" w:rsidRDefault="00E07596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CD7AF7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 </w:t>
      </w: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регулирования</w:t>
      </w:r>
      <w:r w:rsidR="00CD7AF7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D7AF7" w:rsidRPr="00424220" w:rsidRDefault="00CD7AF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B5CD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порядочение деятельности </w:t>
      </w:r>
      <w:r w:rsidR="001A0EA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</w:t>
      </w:r>
      <w:r w:rsidR="00EB5CD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A0EA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CD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известняка-</w:t>
      </w:r>
      <w:r w:rsidR="00C77B1F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ракушечника необработанного или грубо раздробленного, распиленного или разделенного другим способом на блоки плиты прямоугольной, квадратной формы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AF7" w:rsidRPr="00424220" w:rsidRDefault="00CD7AF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A0EA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использование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сырьевой базы отечественных предприятий;</w:t>
      </w:r>
    </w:p>
    <w:p w:rsidR="000A6939" w:rsidRPr="00424220" w:rsidRDefault="000A6939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7AF7" w:rsidRPr="00424220" w:rsidRDefault="00CD7AF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Индикаторы достижения цели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7AF7" w:rsidRPr="00424220" w:rsidRDefault="00CD7AF7" w:rsidP="002443A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CD7" w:rsidRPr="00424220" w:rsidRDefault="00EB5CD7" w:rsidP="002443A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Качественные:</w:t>
      </w:r>
    </w:p>
    <w:p w:rsidR="001A0EA3" w:rsidRPr="00424220" w:rsidRDefault="001A0EA3" w:rsidP="002443A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использование природных ресурсов;</w:t>
      </w:r>
    </w:p>
    <w:p w:rsidR="00CD7AF7" w:rsidRPr="00424220" w:rsidRDefault="001A0EA3" w:rsidP="002443A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внутренней обрабатывающей промышленности</w:t>
      </w:r>
      <w:r w:rsidR="00EB5CD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AF7" w:rsidRPr="00424220" w:rsidRDefault="001A0EA3" w:rsidP="002443A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AF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проявлению неблагоприятных тенденций на рынке К</w:t>
      </w:r>
      <w:r w:rsidR="000A693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ыргызской </w:t>
      </w:r>
      <w:r w:rsidR="00CD7AF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A693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 w:rsidR="003315CA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315CA" w:rsidRPr="00424220" w:rsidRDefault="003315CA" w:rsidP="002443A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Количественные:</w:t>
      </w:r>
    </w:p>
    <w:p w:rsidR="00847629" w:rsidRPr="00424220" w:rsidRDefault="00847629" w:rsidP="002443A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объемов производства готовой продукции;</w:t>
      </w:r>
    </w:p>
    <w:p w:rsidR="00EB5CD7" w:rsidRPr="00424220" w:rsidRDefault="00847629" w:rsidP="002443A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поступлений в государственный бюджет </w:t>
      </w:r>
    </w:p>
    <w:p w:rsidR="00847629" w:rsidRPr="00424220" w:rsidRDefault="00847629" w:rsidP="002443A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596" w:rsidRPr="00424220" w:rsidRDefault="00E07596" w:rsidP="002443A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Ниже рассмотрены три варианта регулирования:</w:t>
      </w:r>
    </w:p>
    <w:p w:rsidR="00D4074F" w:rsidRPr="00424220" w:rsidRDefault="00D4074F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7596" w:rsidRPr="00424220" w:rsidRDefault="00E07596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№1</w:t>
      </w:r>
      <w:r w:rsidR="00424220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«О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ставить все как есть»;</w:t>
      </w:r>
    </w:p>
    <w:p w:rsidR="00E07596" w:rsidRPr="00424220" w:rsidRDefault="00E07596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№2 – </w:t>
      </w:r>
      <w:r w:rsidR="00D37CD4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принятие проекта постановления Правительства Кыргызской Республики </w:t>
      </w:r>
      <w:r w:rsidR="001A0EA3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введении временного запрета на вывоз известняка-ракушечника необработанного или грубо раздробленного, распиленного или разделенного другим способом на блоки или плиты прямоугольной, квадратной формы с территории Кыргызской Республики»</w:t>
      </w:r>
      <w:r w:rsidR="00D37CD4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37CD4" w:rsidRPr="00424220" w:rsidRDefault="00D37CD4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№3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424220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1A0EA3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вести лицензировани</w:t>
      </w:r>
      <w:r w:rsidR="00424220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1A0EA3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вывоза с территории К</w:t>
      </w:r>
      <w:r w:rsidR="003F2DCE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ыргызской Республики известняк-</w:t>
      </w:r>
      <w:r w:rsidR="001A0EA3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ракушечника необработанного или грубо раздробленного, </w:t>
      </w:r>
      <w:r w:rsidR="001A0EA3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распиленного или разделенного другим способом на блоки плиты прямоугольной, квадратной формы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B5CD7" w:rsidRPr="00424220" w:rsidRDefault="00EB5CD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CD4" w:rsidRPr="00424220" w:rsidRDefault="001A0EA3" w:rsidP="002443AC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РЕГУЛИРОВАНИЯ №1- «Оставить все как есть»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315E" w:rsidRPr="00424220" w:rsidRDefault="0098315E" w:rsidP="002443AC">
      <w:pPr>
        <w:pStyle w:val="a9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E78" w:rsidRPr="00424220" w:rsidRDefault="0098315E" w:rsidP="002443AC">
      <w:pPr>
        <w:pStyle w:val="a9"/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24220">
        <w:rPr>
          <w:rFonts w:ascii="Times New Roman" w:hAnsi="Times New Roman" w:cs="Times New Roman"/>
          <w:sz w:val="28"/>
          <w:szCs w:val="28"/>
        </w:rPr>
        <w:t>Данный вариант предполагает</w:t>
      </w:r>
      <w:r w:rsidR="008E5424" w:rsidRPr="00424220">
        <w:rPr>
          <w:rFonts w:ascii="Times New Roman" w:hAnsi="Times New Roman" w:cs="Times New Roman"/>
          <w:sz w:val="28"/>
          <w:szCs w:val="28"/>
        </w:rPr>
        <w:t xml:space="preserve"> не менять сложившуюся ситуацию</w:t>
      </w:r>
      <w:r w:rsidRPr="00424220">
        <w:rPr>
          <w:rFonts w:ascii="Times New Roman" w:hAnsi="Times New Roman" w:cs="Times New Roman"/>
          <w:sz w:val="28"/>
          <w:szCs w:val="28"/>
        </w:rPr>
        <w:t>.</w:t>
      </w:r>
      <w:r w:rsidR="000A6939" w:rsidRPr="00424220">
        <w:rPr>
          <w:rFonts w:ascii="Times New Roman" w:hAnsi="Times New Roman" w:cs="Times New Roman"/>
          <w:sz w:val="28"/>
          <w:szCs w:val="28"/>
        </w:rPr>
        <w:t xml:space="preserve"> </w:t>
      </w:r>
      <w:r w:rsidR="00495879" w:rsidRPr="00424220">
        <w:rPr>
          <w:rFonts w:ascii="Times New Roman" w:hAnsi="Times New Roman" w:cs="Times New Roman"/>
          <w:sz w:val="28"/>
          <w:szCs w:val="28"/>
        </w:rPr>
        <w:t>В настоящее время</w:t>
      </w:r>
      <w:r w:rsidR="00815E7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добычей сырья – блоков известняка-ракушечника на карьере Сары-Таш занимаются порядка </w:t>
      </w:r>
      <w:r w:rsidR="001A0EA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815E7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предприятий, суммарная добыч</w:t>
      </w:r>
      <w:r w:rsidR="001A0EA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которых составляет порядка 40</w:t>
      </w:r>
      <w:r w:rsidR="008E5424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815E7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15E78" w:rsidRPr="0042422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="001A0EA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EA3" w:rsidRPr="00424220" w:rsidRDefault="00495879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у</w:t>
      </w:r>
      <w:r w:rsidR="00BB736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читывая устойчивый спрос на данный вид сырья, при варианте «</w:t>
      </w:r>
      <w:r w:rsidR="00424220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BB7363" w:rsidRPr="00424220">
        <w:rPr>
          <w:rFonts w:ascii="Times New Roman" w:eastAsia="Times New Roman" w:hAnsi="Times New Roman" w:cs="Times New Roman"/>
          <w:bCs/>
          <w:sz w:val="28"/>
          <w:szCs w:val="28"/>
        </w:rPr>
        <w:t>ставить все как есть» возможны следующие последствия</w:t>
      </w:r>
      <w:r w:rsidR="00BB736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B7363" w:rsidRPr="00424220" w:rsidRDefault="00F5507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B1F" w:rsidRPr="0042422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нехватка</w:t>
      </w:r>
      <w:r w:rsidR="00BB7363" w:rsidRPr="0042422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данного сырья на внутреннем рынке</w:t>
      </w:r>
      <w:r w:rsidR="00BB736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26B47" w:rsidRPr="00424220" w:rsidRDefault="00BB7363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по обеспечению важным сырьем отечественных камнеобрабатывающих</w:t>
      </w:r>
      <w:r w:rsidR="00AE59FD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="001A0EA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6B47" w:rsidRPr="00424220" w:rsidRDefault="00026B4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7DB1" w:rsidRPr="00424220" w:rsidRDefault="00026B4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РЕГУЛИРОВАНИЯ №2 </w:t>
      </w:r>
      <w:r w:rsidR="000C2969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принятие проекта постановления Правительства Кыргызской Республики </w:t>
      </w:r>
      <w:r w:rsidR="001A0EA3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введении временного запрета на вывоз известняка-ракушечника необработанного или грубо раздробленного, распиленного или разделенного другим способом на блоки или плиты прямоугольной, квадратной формы с территории Кыргызской Республики»</w:t>
      </w:r>
      <w:r w:rsid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1A0EA3" w:rsidRPr="00424220" w:rsidRDefault="001A0EA3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2969" w:rsidRPr="00424220" w:rsidRDefault="000C2969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 регулирования</w:t>
      </w:r>
    </w:p>
    <w:p w:rsidR="00495879" w:rsidRPr="00424220" w:rsidRDefault="00032F18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Предлагаемый п</w:t>
      </w:r>
      <w:r w:rsidR="00495879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роект постановления Правительства Кыргызской Республики предусматривает 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сроком на 6 месяцев установление</w:t>
      </w:r>
      <w:r w:rsidR="00495879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запрет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495879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вывоз из Кыргызской Республики за пределы таможенной территории ЕАЭС произведенного или добытого на территории Кыргызской Республики известняка-ракушечника необработанного или грубо раздробленного, распиленного или разделенного другим способом на блоки или плиты прямоугольной, квадратной формы в целях рационального использования природных ресурсов и обеспечения достаточным </w:t>
      </w:r>
      <w:r w:rsidR="003F2DCE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объемом сырья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внутренней обрабатывающей промышленности.</w:t>
      </w:r>
    </w:p>
    <w:p w:rsidR="00495879" w:rsidRPr="00424220" w:rsidRDefault="00495879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2969" w:rsidRPr="00424220" w:rsidRDefault="000A6939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Регулятивное воздействие</w:t>
      </w:r>
    </w:p>
    <w:p w:rsidR="00597D1C" w:rsidRPr="00424220" w:rsidRDefault="007825F3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Предлагаемый временный запрет на вывоз </w:t>
      </w:r>
      <w:r w:rsidR="00597D1C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ят</w:t>
      </w:r>
      <w:r w:rsidR="00597D1C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сложившихся в настоящее время закупочных цен в странах-импортерах сырья</w:t>
      </w:r>
      <w:r w:rsidR="00032F1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</w:t>
      </w:r>
      <w:r w:rsidR="00A454B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32F1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тняка-</w:t>
      </w:r>
      <w:r w:rsidR="00597D1C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ракушечника.</w:t>
      </w:r>
    </w:p>
    <w:p w:rsidR="00CD7AF7" w:rsidRPr="00424220" w:rsidRDefault="00CD7AF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вариант регулирования позволит упорядочить деятельность по выв</w:t>
      </w:r>
      <w:r w:rsidR="00032F1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озу известняка-</w:t>
      </w:r>
      <w:r w:rsidR="000A693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ракушечника и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укрепить сырьевую базу отечественных предприятий.</w:t>
      </w:r>
    </w:p>
    <w:p w:rsidR="002443AC" w:rsidRPr="00424220" w:rsidRDefault="002443A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7AF7" w:rsidRPr="00424220" w:rsidRDefault="00CD7AF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Достижение целевых индикаторов:</w:t>
      </w:r>
    </w:p>
    <w:p w:rsidR="007825F3" w:rsidRPr="00424220" w:rsidRDefault="007825F3" w:rsidP="002443A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использование природных ресурсов;</w:t>
      </w:r>
    </w:p>
    <w:p w:rsidR="007825F3" w:rsidRPr="00424220" w:rsidRDefault="007825F3" w:rsidP="002443A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внутренней обрабатывающей промышленности</w:t>
      </w:r>
      <w:r w:rsidR="0084762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7629" w:rsidRPr="00424220" w:rsidRDefault="007825F3" w:rsidP="002443A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проявлению неблагоприятных тенденций</w:t>
      </w:r>
      <w:r w:rsidR="0084762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рынке Кыргызской Республики;</w:t>
      </w:r>
    </w:p>
    <w:p w:rsidR="00847629" w:rsidRPr="00424220" w:rsidRDefault="00847629" w:rsidP="002443A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объемов производства го</w:t>
      </w:r>
      <w:r w:rsidR="00565465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товой продукции до 50,3 тыс.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65465" w:rsidRPr="0042422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сохранении текущих показателей экспорта.</w:t>
      </w:r>
    </w:p>
    <w:p w:rsidR="00847629" w:rsidRPr="00424220" w:rsidRDefault="00847629" w:rsidP="002443A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поступлений в государственный бюджет от НДС до 5 415 790 сом.</w:t>
      </w:r>
    </w:p>
    <w:p w:rsidR="0027192C" w:rsidRPr="00424220" w:rsidRDefault="0027192C" w:rsidP="002443A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AF7" w:rsidRPr="00424220" w:rsidRDefault="00CD7AF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последствия для предпринимателей:</w:t>
      </w:r>
    </w:p>
    <w:p w:rsidR="00CD7AF7" w:rsidRPr="00424220" w:rsidRDefault="002C337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поддержка со стороны государства в освоении данной отрасли;</w:t>
      </w:r>
    </w:p>
    <w:p w:rsidR="002C3372" w:rsidRPr="00424220" w:rsidRDefault="002C337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укрепления конкурентоспособности предприятий;</w:t>
      </w:r>
    </w:p>
    <w:p w:rsidR="002C3372" w:rsidRPr="00424220" w:rsidRDefault="00814805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сырьевой базой.</w:t>
      </w:r>
    </w:p>
    <w:p w:rsidR="006A6FAB" w:rsidRPr="00424220" w:rsidRDefault="006A6FAB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FAB" w:rsidRPr="00424220" w:rsidRDefault="00814805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Реализационные риски</w:t>
      </w:r>
    </w:p>
    <w:p w:rsidR="006A6FAB" w:rsidRPr="00424220" w:rsidRDefault="006A6FAB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 присутствует в части несоблюдения норм данного НПА субъектами предпринимательства, увеличение случаев </w:t>
      </w:r>
      <w:r w:rsidR="0084762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законного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вывоза 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известняка</w:t>
      </w:r>
      <w:r w:rsidR="003F2DCE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ракушечника</w:t>
      </w:r>
      <w:r w:rsidR="00847629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(контрабандного)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6FAB" w:rsidRPr="00424220" w:rsidRDefault="006A6FAB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недопущения подобного, необходимо усилить контроль со стороны соответствующих правоохранительных органов.</w:t>
      </w:r>
    </w:p>
    <w:p w:rsidR="0027192C" w:rsidRPr="00424220" w:rsidRDefault="0027192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FAB" w:rsidRPr="00424220" w:rsidRDefault="006A6FAB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Правовой и иной анализ</w:t>
      </w:r>
    </w:p>
    <w:p w:rsidR="006A6FAB" w:rsidRPr="00424220" w:rsidRDefault="006A6FAB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проведенного правового анализа установлено, что нормы представленного проекта соответствуют нормам внутреннего и международного законодательства.</w:t>
      </w:r>
    </w:p>
    <w:p w:rsidR="00A2608C" w:rsidRPr="00424220" w:rsidRDefault="00A26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статьей 47 Договора о Евразийском экономическом союзе от 29 мая 2014 года (далее - Договор о ЕАЭС), государства-члены в торговле с третьими странами могут в одностороннем порядке вводить и применять меры нетарифного регулирования в порядке, согласно приложению №7 Договора о ЕАЭС.</w:t>
      </w:r>
    </w:p>
    <w:p w:rsidR="00A2608C" w:rsidRPr="00424220" w:rsidRDefault="00A26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Так, согласно пункту 38 приложения №7 Договора о ЕАЭС, п</w:t>
      </w:r>
      <w:r w:rsidRPr="00424220">
        <w:rPr>
          <w:rFonts w:ascii="Times New Roman" w:hAnsi="Times New Roman" w:cs="Times New Roman"/>
          <w:sz w:val="28"/>
          <w:szCs w:val="28"/>
          <w:shd w:val="clear" w:color="auto" w:fill="FFFFFF"/>
        </w:rPr>
        <w:t>ри ввозе и (или) вывозе отдельных видов товаров могут вводиться меры, в случае если эти меры:</w:t>
      </w:r>
    </w:p>
    <w:p w:rsidR="00A2608C" w:rsidRPr="00424220" w:rsidRDefault="00A26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необходимы для соблюдения общественной морали или правопорядка;</w:t>
      </w:r>
    </w:p>
    <w:p w:rsidR="00A2608C" w:rsidRPr="00424220" w:rsidRDefault="00A26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необходимы для охраны жизни и здоровья человека, окружающей среды, животных и растений;</w:t>
      </w:r>
    </w:p>
    <w:p w:rsidR="00A2608C" w:rsidRPr="00424220" w:rsidRDefault="00A26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относятся к экспорту и (или) импорту золота или серебра;</w:t>
      </w:r>
    </w:p>
    <w:p w:rsidR="00A2608C" w:rsidRPr="00424220" w:rsidRDefault="00A26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применяются для защиты культурных ценностей и культурного наследия;</w:t>
      </w:r>
    </w:p>
    <w:p w:rsidR="00A2608C" w:rsidRPr="00424220" w:rsidRDefault="00A26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 необходимы для предотвращения исчерпания невосполнимых природных ресурсов и проводятся одновременно с ограничением внутреннего производства или потребления, связанных с использованием невосполнимых природных ресурсов;</w:t>
      </w:r>
    </w:p>
    <w:p w:rsidR="00A2608C" w:rsidRPr="00424220" w:rsidRDefault="00A26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6) связаны с ограничением экспорта товаров, происходящих с территорий государств-членов, для обеспечения достаточным количеством таких товаров внутренней обрабатывающей промышленности в течение периодов, когда 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внутренняя цена на такие товары держится на более низком уровне, чем мировая цена, в результате осуществляемого правительством плана стабилизации;</w:t>
      </w:r>
    </w:p>
    <w:p w:rsidR="00A2608C" w:rsidRPr="00424220" w:rsidRDefault="00A26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 необходимы для приобретения или распределения товаров при общем или местном их дефиците;</w:t>
      </w:r>
    </w:p>
    <w:p w:rsidR="00A2608C" w:rsidRPr="00424220" w:rsidRDefault="00A26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8) необходимы для выполнения международных обязательств;</w:t>
      </w:r>
    </w:p>
    <w:p w:rsidR="00A2608C" w:rsidRPr="00424220" w:rsidRDefault="00A26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9) необходимы для обеспечения обороны и безопасности;</w:t>
      </w:r>
    </w:p>
    <w:p w:rsidR="00A2608C" w:rsidRPr="00424220" w:rsidRDefault="00A2608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10) необходимы для обеспечения соблюдения не противоречащих международным обязательствам правовых актов, касающихся применения таможенного законодательства, охраны окружающей среды, защиты интеллектуальной собственности, и иных правовых актов.</w:t>
      </w:r>
    </w:p>
    <w:p w:rsidR="00530CB2" w:rsidRPr="00424220" w:rsidRDefault="00530CB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FAB" w:rsidRPr="00424220" w:rsidRDefault="006A6FAB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Экономический анализ</w:t>
      </w:r>
    </w:p>
    <w:p w:rsidR="006A6FAB" w:rsidRPr="00424220" w:rsidRDefault="006A6FAB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предлагаемого проекта не требует дополнительных финансовых затрат из государственного бюджета.</w:t>
      </w:r>
    </w:p>
    <w:p w:rsidR="00331782" w:rsidRPr="00424220" w:rsidRDefault="0085365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Принимая</w:t>
      </w:r>
      <w:r w:rsidR="0033178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внимание вышеуказанное, </w:t>
      </w:r>
      <w:r w:rsidR="008E5424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данного проекта п</w:t>
      </w:r>
      <w:r w:rsidR="0033178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остановления Правительств</w:t>
      </w:r>
      <w:r w:rsidR="008E5424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3178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по приблизительным расчётным показателя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3178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ожидается поступления в бюджет Кыргызской Республик</w:t>
      </w:r>
      <w:r w:rsidR="007825F3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увеличения производства готовой продукции с высокой добавленной стоимостью.</w:t>
      </w:r>
    </w:p>
    <w:p w:rsidR="00026B47" w:rsidRPr="00424220" w:rsidRDefault="0085365A" w:rsidP="002443AC">
      <w:pPr>
        <w:keepNext/>
        <w:keepLines/>
        <w:tabs>
          <w:tab w:val="left" w:pos="0"/>
          <w:tab w:val="left" w:pos="426"/>
        </w:tabs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эффективном применении </w:t>
      </w:r>
      <w:r w:rsidR="008E5424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известняка-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ракушечника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отечественными промышленными предприятиями в качестве сырья для производства изделий, </w:t>
      </w:r>
      <w:r w:rsidRPr="00424220">
        <w:rPr>
          <w:rFonts w:ascii="Times New Roman" w:eastAsia="Calibri" w:hAnsi="Times New Roman" w:cs="Times New Roman"/>
          <w:sz w:val="28"/>
          <w:szCs w:val="28"/>
        </w:rPr>
        <w:t xml:space="preserve">увеличатся налоговые поступления в республиканский бюджет от </w:t>
      </w:r>
      <w:r w:rsidR="007825F3" w:rsidRPr="00424220">
        <w:rPr>
          <w:rFonts w:ascii="Times New Roman" w:eastAsia="Calibri" w:hAnsi="Times New Roman" w:cs="Times New Roman"/>
          <w:sz w:val="28"/>
          <w:szCs w:val="28"/>
        </w:rPr>
        <w:t>деятельности данных предприятий.</w:t>
      </w:r>
    </w:p>
    <w:p w:rsidR="003832AA" w:rsidRPr="00424220" w:rsidRDefault="003832A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введении запрета для отечественных предприятий по производству изделии из известняка ракушечника появиться дополнительная сырьевая база, что естественно приведет к увеличению выпуска готовой продукции с вы</w:t>
      </w:r>
      <w:r w:rsidR="00FA60C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сокой добавленной стоимостью.</w:t>
      </w:r>
    </w:p>
    <w:p w:rsidR="00B6798F" w:rsidRPr="00424220" w:rsidRDefault="00B6798F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Государственного комитета промышленности, энергетики и недропользования Кыргызской Республики на сегодняшний день в Кыргызской Республике было выдано 37 лицензий (из них: 23 – на добычу и 14 – на стадии проектирования).</w:t>
      </w:r>
    </w:p>
    <w:p w:rsidR="00B6798F" w:rsidRPr="00424220" w:rsidRDefault="00B6798F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Запасы по данным месторождениям на сегодняшний день рассчитываются порядка на уровне 11 359,5 тыс. м</w:t>
      </w:r>
      <w:r w:rsidRPr="0042422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798F" w:rsidRPr="00424220" w:rsidRDefault="00B6798F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отметить, что с каждым годом объемы добычи увеличиваются. </w:t>
      </w:r>
    </w:p>
    <w:p w:rsidR="00424220" w:rsidRPr="00424220" w:rsidRDefault="00B6798F" w:rsidP="0042422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 2018 году объем добычи увеличился на 20 %, в сравнении 2017 годом составив 57 тыс. м</w:t>
      </w:r>
      <w:r w:rsidRPr="0042422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сохранении существующей тенденции роста добычи, в 2019 году объем добычи составит порядка 63 тыс. м3. (в 2020г. 68 тыс. м3.).</w:t>
      </w:r>
    </w:p>
    <w:tbl>
      <w:tblPr>
        <w:tblStyle w:val="12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1205"/>
        <w:gridCol w:w="1184"/>
        <w:gridCol w:w="1184"/>
        <w:gridCol w:w="1184"/>
        <w:gridCol w:w="1401"/>
        <w:gridCol w:w="1352"/>
      </w:tblGrid>
      <w:tr w:rsidR="00B6798F" w:rsidRPr="00424220" w:rsidTr="00424220">
        <w:trPr>
          <w:trHeight w:val="300"/>
          <w:jc w:val="center"/>
        </w:trPr>
        <w:tc>
          <w:tcPr>
            <w:tcW w:w="9318" w:type="dxa"/>
            <w:gridSpan w:val="7"/>
            <w:vAlign w:val="center"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добычи известняка-ракушечника на территории КР</w:t>
            </w:r>
          </w:p>
          <w:p w:rsidR="00B6798F" w:rsidRPr="00424220" w:rsidRDefault="00B6798F" w:rsidP="00424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(в тыс. м</w:t>
            </w:r>
            <w:r w:rsidRPr="00424220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 w:rsidRPr="004242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B6798F" w:rsidRPr="00424220" w:rsidTr="00424220">
        <w:trPr>
          <w:trHeight w:val="300"/>
          <w:jc w:val="center"/>
        </w:trPr>
        <w:tc>
          <w:tcPr>
            <w:tcW w:w="1808" w:type="dxa"/>
            <w:hideMark/>
          </w:tcPr>
          <w:p w:rsidR="00B6798F" w:rsidRPr="00424220" w:rsidRDefault="00B6798F" w:rsidP="00424220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1205" w:type="dxa"/>
            <w:hideMark/>
          </w:tcPr>
          <w:p w:rsidR="00B6798F" w:rsidRPr="00424220" w:rsidRDefault="00B6798F" w:rsidP="00424220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184" w:type="dxa"/>
            <w:hideMark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184" w:type="dxa"/>
            <w:hideMark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184" w:type="dxa"/>
            <w:hideMark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401" w:type="dxa"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2019г. (прогноз)</w:t>
            </w:r>
          </w:p>
        </w:tc>
        <w:tc>
          <w:tcPr>
            <w:tcW w:w="1352" w:type="dxa"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2020г.</w:t>
            </w:r>
          </w:p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B6798F" w:rsidRPr="00424220" w:rsidTr="00424220">
        <w:trPr>
          <w:trHeight w:val="56"/>
          <w:jc w:val="center"/>
        </w:trPr>
        <w:tc>
          <w:tcPr>
            <w:tcW w:w="1808" w:type="dxa"/>
            <w:noWrap/>
            <w:vAlign w:val="center"/>
            <w:hideMark/>
          </w:tcPr>
          <w:p w:rsidR="00B6798F" w:rsidRPr="00424220" w:rsidRDefault="00B6798F" w:rsidP="00424220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05" w:type="dxa"/>
            <w:noWrap/>
            <w:vAlign w:val="center"/>
            <w:hideMark/>
          </w:tcPr>
          <w:p w:rsidR="00B6798F" w:rsidRPr="00424220" w:rsidRDefault="00B6798F" w:rsidP="00424220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84" w:type="dxa"/>
            <w:noWrap/>
            <w:vAlign w:val="center"/>
            <w:hideMark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84" w:type="dxa"/>
            <w:noWrap/>
            <w:vAlign w:val="center"/>
            <w:hideMark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84" w:type="dxa"/>
            <w:noWrap/>
            <w:vAlign w:val="center"/>
            <w:hideMark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01" w:type="dxa"/>
            <w:vAlign w:val="center"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52" w:type="dxa"/>
            <w:vAlign w:val="center"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B6798F" w:rsidRPr="00424220" w:rsidTr="00424220">
        <w:trPr>
          <w:trHeight w:val="56"/>
          <w:jc w:val="center"/>
        </w:trPr>
        <w:tc>
          <w:tcPr>
            <w:tcW w:w="1808" w:type="dxa"/>
            <w:noWrap/>
            <w:vAlign w:val="center"/>
          </w:tcPr>
          <w:p w:rsidR="00B6798F" w:rsidRPr="00424220" w:rsidRDefault="00B6798F" w:rsidP="00424220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Темп роста</w:t>
            </w:r>
          </w:p>
        </w:tc>
        <w:tc>
          <w:tcPr>
            <w:tcW w:w="1205" w:type="dxa"/>
            <w:noWrap/>
            <w:vAlign w:val="center"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155%</w:t>
            </w:r>
          </w:p>
        </w:tc>
        <w:tc>
          <w:tcPr>
            <w:tcW w:w="1184" w:type="dxa"/>
            <w:noWrap/>
            <w:vAlign w:val="center"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107%</w:t>
            </w:r>
          </w:p>
        </w:tc>
        <w:tc>
          <w:tcPr>
            <w:tcW w:w="1184" w:type="dxa"/>
            <w:noWrap/>
            <w:vAlign w:val="center"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1184" w:type="dxa"/>
            <w:noWrap/>
            <w:vAlign w:val="center"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121%</w:t>
            </w:r>
          </w:p>
        </w:tc>
        <w:tc>
          <w:tcPr>
            <w:tcW w:w="1401" w:type="dxa"/>
            <w:vAlign w:val="center"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110%</w:t>
            </w:r>
          </w:p>
        </w:tc>
        <w:tc>
          <w:tcPr>
            <w:tcW w:w="1352" w:type="dxa"/>
            <w:vAlign w:val="center"/>
          </w:tcPr>
          <w:p w:rsidR="00B6798F" w:rsidRPr="00424220" w:rsidRDefault="00B6798F" w:rsidP="0042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109%</w:t>
            </w:r>
          </w:p>
        </w:tc>
      </w:tr>
    </w:tbl>
    <w:p w:rsidR="00B6798F" w:rsidRPr="00424220" w:rsidRDefault="00FA60C8" w:rsidP="002443AC">
      <w:pPr>
        <w:tabs>
          <w:tab w:val="left" w:pos="24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="00B6798F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году объем экспорта данной продукции сократился на 18 %, составив 6 429 тонны.</w:t>
      </w:r>
    </w:p>
    <w:p w:rsidR="00B6798F" w:rsidRPr="00424220" w:rsidRDefault="00B6798F" w:rsidP="0024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импортером известняка-ракушечника является Республика Узбекистан, за 4 года в данную страну было экспортировано 32 525 тонны сырья.</w:t>
      </w:r>
    </w:p>
    <w:p w:rsidR="00F927D0" w:rsidRPr="00424220" w:rsidRDefault="00F927D0" w:rsidP="0024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c"/>
        <w:tblW w:w="4866" w:type="pct"/>
        <w:tblLook w:val="04A0" w:firstRow="1" w:lastRow="0" w:firstColumn="1" w:lastColumn="0" w:noHBand="0" w:noVBand="1"/>
      </w:tblPr>
      <w:tblGrid>
        <w:gridCol w:w="1808"/>
        <w:gridCol w:w="866"/>
        <w:gridCol w:w="1220"/>
        <w:gridCol w:w="781"/>
        <w:gridCol w:w="1169"/>
        <w:gridCol w:w="781"/>
        <w:gridCol w:w="1169"/>
        <w:gridCol w:w="781"/>
        <w:gridCol w:w="1169"/>
      </w:tblGrid>
      <w:tr w:rsidR="00B6798F" w:rsidRPr="00424220" w:rsidTr="00F927D0">
        <w:trPr>
          <w:trHeight w:val="300"/>
        </w:trPr>
        <w:tc>
          <w:tcPr>
            <w:tcW w:w="5000" w:type="pct"/>
            <w:gridSpan w:val="9"/>
            <w:noWrap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экспорта из Кыргызской Республики известняка-ракушечника</w:t>
            </w:r>
          </w:p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(код ТН ВЭД ЕАЭС </w:t>
            </w: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</w:rPr>
              <w:t>2515 11 000 0, 2515 12 000 0)</w:t>
            </w:r>
          </w:p>
        </w:tc>
      </w:tr>
      <w:tr w:rsidR="00F927D0" w:rsidRPr="00424220" w:rsidTr="00F927D0">
        <w:trPr>
          <w:trHeight w:val="300"/>
        </w:trPr>
        <w:tc>
          <w:tcPr>
            <w:tcW w:w="927" w:type="pct"/>
            <w:vMerge w:val="restart"/>
            <w:noWrap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Страны</w:t>
            </w:r>
          </w:p>
        </w:tc>
        <w:tc>
          <w:tcPr>
            <w:tcW w:w="1069" w:type="pct"/>
            <w:gridSpan w:val="2"/>
            <w:noWrap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2015г.</w:t>
            </w:r>
          </w:p>
        </w:tc>
        <w:tc>
          <w:tcPr>
            <w:tcW w:w="1001" w:type="pct"/>
            <w:gridSpan w:val="2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2016г.</w:t>
            </w:r>
          </w:p>
        </w:tc>
        <w:tc>
          <w:tcPr>
            <w:tcW w:w="1001" w:type="pct"/>
            <w:gridSpan w:val="2"/>
            <w:noWrap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2017г.</w:t>
            </w:r>
          </w:p>
        </w:tc>
        <w:tc>
          <w:tcPr>
            <w:tcW w:w="1001" w:type="pct"/>
            <w:gridSpan w:val="2"/>
            <w:noWrap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2018г.</w:t>
            </w:r>
          </w:p>
        </w:tc>
      </w:tr>
      <w:tr w:rsidR="00F927D0" w:rsidRPr="00424220" w:rsidTr="00F927D0">
        <w:trPr>
          <w:trHeight w:val="300"/>
        </w:trPr>
        <w:tc>
          <w:tcPr>
            <w:tcW w:w="927" w:type="pct"/>
            <w:vMerge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4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Тонн</w:t>
            </w:r>
          </w:p>
        </w:tc>
        <w:tc>
          <w:tcPr>
            <w:tcW w:w="626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 долл</w:t>
            </w:r>
          </w:p>
        </w:tc>
        <w:tc>
          <w:tcPr>
            <w:tcW w:w="401" w:type="pct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Тонн</w:t>
            </w:r>
          </w:p>
        </w:tc>
        <w:tc>
          <w:tcPr>
            <w:tcW w:w="600" w:type="pct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Тыс.долл</w:t>
            </w:r>
          </w:p>
        </w:tc>
        <w:tc>
          <w:tcPr>
            <w:tcW w:w="401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Тонн</w:t>
            </w:r>
          </w:p>
        </w:tc>
        <w:tc>
          <w:tcPr>
            <w:tcW w:w="600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Тыс.долл</w:t>
            </w:r>
          </w:p>
        </w:tc>
        <w:tc>
          <w:tcPr>
            <w:tcW w:w="401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Тонн</w:t>
            </w:r>
          </w:p>
        </w:tc>
        <w:tc>
          <w:tcPr>
            <w:tcW w:w="600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Тыс.долл</w:t>
            </w:r>
          </w:p>
        </w:tc>
      </w:tr>
      <w:tr w:rsidR="00F927D0" w:rsidRPr="00424220" w:rsidTr="00F927D0">
        <w:trPr>
          <w:trHeight w:val="64"/>
        </w:trPr>
        <w:tc>
          <w:tcPr>
            <w:tcW w:w="927" w:type="pct"/>
            <w:noWrap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Казахстан</w:t>
            </w:r>
          </w:p>
        </w:tc>
        <w:tc>
          <w:tcPr>
            <w:tcW w:w="444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626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01" w:type="pct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0" w:type="pct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2 756</w:t>
            </w:r>
          </w:p>
        </w:tc>
        <w:tc>
          <w:tcPr>
            <w:tcW w:w="600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401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2 279</w:t>
            </w:r>
          </w:p>
        </w:tc>
        <w:tc>
          <w:tcPr>
            <w:tcW w:w="600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382</w:t>
            </w:r>
          </w:p>
        </w:tc>
      </w:tr>
      <w:tr w:rsidR="00F927D0" w:rsidRPr="00424220" w:rsidTr="00F927D0">
        <w:trPr>
          <w:trHeight w:val="300"/>
        </w:trPr>
        <w:tc>
          <w:tcPr>
            <w:tcW w:w="927" w:type="pct"/>
            <w:noWrap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444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6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0" w:type="pct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600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01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600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F927D0" w:rsidRPr="00424220" w:rsidTr="00F927D0">
        <w:trPr>
          <w:trHeight w:val="300"/>
        </w:trPr>
        <w:tc>
          <w:tcPr>
            <w:tcW w:w="927" w:type="pct"/>
            <w:noWrap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</w:rPr>
              <w:t>Таджикистан</w:t>
            </w:r>
          </w:p>
        </w:tc>
        <w:tc>
          <w:tcPr>
            <w:tcW w:w="444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26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1" w:type="pct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0" w:type="pct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0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0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27D0" w:rsidRPr="00424220" w:rsidTr="00F927D0">
        <w:trPr>
          <w:trHeight w:val="300"/>
        </w:trPr>
        <w:tc>
          <w:tcPr>
            <w:tcW w:w="927" w:type="pct"/>
            <w:noWrap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sz w:val="28"/>
                <w:szCs w:val="28"/>
              </w:rPr>
              <w:t>Узбекистан</w:t>
            </w:r>
          </w:p>
        </w:tc>
        <w:tc>
          <w:tcPr>
            <w:tcW w:w="444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18 082</w:t>
            </w:r>
          </w:p>
        </w:tc>
        <w:tc>
          <w:tcPr>
            <w:tcW w:w="626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401" w:type="pct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0" w:type="pct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4 625</w:t>
            </w:r>
          </w:p>
        </w:tc>
        <w:tc>
          <w:tcPr>
            <w:tcW w:w="600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401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4 091</w:t>
            </w:r>
          </w:p>
        </w:tc>
        <w:tc>
          <w:tcPr>
            <w:tcW w:w="600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F927D0" w:rsidRPr="00424220" w:rsidTr="00F927D0">
        <w:trPr>
          <w:trHeight w:val="300"/>
        </w:trPr>
        <w:tc>
          <w:tcPr>
            <w:tcW w:w="927" w:type="pct"/>
            <w:noWrap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Общий итог</w:t>
            </w:r>
          </w:p>
        </w:tc>
        <w:tc>
          <w:tcPr>
            <w:tcW w:w="444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18 298</w:t>
            </w:r>
          </w:p>
        </w:tc>
        <w:tc>
          <w:tcPr>
            <w:tcW w:w="626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315</w:t>
            </w:r>
          </w:p>
        </w:tc>
        <w:tc>
          <w:tcPr>
            <w:tcW w:w="401" w:type="pct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00" w:type="pct"/>
            <w:vAlign w:val="center"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01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7 798</w:t>
            </w:r>
          </w:p>
        </w:tc>
        <w:tc>
          <w:tcPr>
            <w:tcW w:w="600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509</w:t>
            </w:r>
          </w:p>
        </w:tc>
        <w:tc>
          <w:tcPr>
            <w:tcW w:w="401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6 429</w:t>
            </w:r>
          </w:p>
        </w:tc>
        <w:tc>
          <w:tcPr>
            <w:tcW w:w="600" w:type="pct"/>
            <w:noWrap/>
            <w:vAlign w:val="center"/>
            <w:hideMark/>
          </w:tcPr>
          <w:p w:rsidR="00B6798F" w:rsidRPr="00424220" w:rsidRDefault="00B6798F" w:rsidP="002443A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528</w:t>
            </w:r>
          </w:p>
        </w:tc>
      </w:tr>
    </w:tbl>
    <w:p w:rsidR="00B6798F" w:rsidRPr="00424220" w:rsidRDefault="00B6798F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98F" w:rsidRPr="00424220" w:rsidRDefault="00B6798F" w:rsidP="002443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</w:rPr>
        <w:tab/>
        <w:t>В 2018 году из 57 тыс. м3 добытых на территории Кыргызской Республики известняк</w:t>
      </w:r>
      <w:r w:rsidR="00424220">
        <w:rPr>
          <w:rFonts w:ascii="Times New Roman" w:eastAsia="Times New Roman" w:hAnsi="Times New Roman" w:cs="Times New Roman"/>
          <w:sz w:val="28"/>
          <w:szCs w:val="28"/>
        </w:rPr>
        <w:t>а-ракушечника, было экспортирова</w:t>
      </w:r>
      <w:r w:rsidRPr="00424220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2422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24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4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6,4 тыс. тонн известняка-ракушечника (порядка 2,8 тыс. м3).</w:t>
      </w:r>
    </w:p>
    <w:p w:rsidR="003832AA" w:rsidRPr="00424220" w:rsidRDefault="00B6798F" w:rsidP="002443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Из 2,8 тыс. м3 экспортированного сырья, отечественные предприятия могли бы произвести порядка 50,3 тыс. кв.м. (при перерасчё</w:t>
      </w:r>
      <w:r w:rsidR="00424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 1 м3 известняка ракушечника=</w:t>
      </w:r>
      <w:r w:rsidRPr="00424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м</w:t>
      </w:r>
      <w:r w:rsidR="00FA60C8" w:rsidRPr="0042422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424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готовой продукции) облицовочных плит и т.д. на сумму </w:t>
      </w:r>
      <w:r w:rsidR="00424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порядка </w:t>
      </w:r>
      <w:r w:rsidRPr="00424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654081 долл. США (при средней стоимости 13 долл. США за 1 кв.м.).</w:t>
      </w:r>
    </w:p>
    <w:p w:rsidR="00674271" w:rsidRPr="00424220" w:rsidRDefault="00674271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данных Национального статистического комитета Кыргызской Республики по товарной позиции 23.70.11. «Мрамор (гранит), травертин, алебастр, обработанные» объемы выпуска за последние 5 лет составили:</w:t>
      </w:r>
    </w:p>
    <w:p w:rsidR="00F5507A" w:rsidRPr="00424220" w:rsidRDefault="00F5507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c"/>
        <w:tblW w:w="10963" w:type="dxa"/>
        <w:jc w:val="center"/>
        <w:tblLook w:val="04A0" w:firstRow="1" w:lastRow="0" w:firstColumn="1" w:lastColumn="0" w:noHBand="0" w:noVBand="1"/>
      </w:tblPr>
      <w:tblGrid>
        <w:gridCol w:w="1893"/>
        <w:gridCol w:w="974"/>
        <w:gridCol w:w="1126"/>
        <w:gridCol w:w="1266"/>
        <w:gridCol w:w="1266"/>
        <w:gridCol w:w="2101"/>
        <w:gridCol w:w="2337"/>
      </w:tblGrid>
      <w:tr w:rsidR="00B70DBB" w:rsidRPr="00424220" w:rsidTr="00424220">
        <w:trPr>
          <w:jc w:val="center"/>
        </w:trPr>
        <w:tc>
          <w:tcPr>
            <w:tcW w:w="10963" w:type="dxa"/>
            <w:gridSpan w:val="7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220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Производство на территории Кыргызской Республики Мрамора (гранита), травертина, алебастра, обработанных в кв.м.</w:t>
            </w:r>
          </w:p>
        </w:tc>
      </w:tr>
      <w:tr w:rsidR="00B70DBB" w:rsidRPr="00424220" w:rsidTr="00424220">
        <w:trPr>
          <w:jc w:val="center"/>
        </w:trPr>
        <w:tc>
          <w:tcPr>
            <w:tcW w:w="1893" w:type="dxa"/>
          </w:tcPr>
          <w:p w:rsidR="00B70DBB" w:rsidRPr="00424220" w:rsidRDefault="00B70DBB" w:rsidP="002443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974" w:type="dxa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b/>
                <w:sz w:val="24"/>
                <w:szCs w:val="24"/>
              </w:rPr>
              <w:t>2014г.</w:t>
            </w:r>
          </w:p>
        </w:tc>
        <w:tc>
          <w:tcPr>
            <w:tcW w:w="1126" w:type="dxa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b/>
                <w:sz w:val="24"/>
                <w:szCs w:val="24"/>
              </w:rPr>
              <w:t>2015г.</w:t>
            </w:r>
          </w:p>
        </w:tc>
        <w:tc>
          <w:tcPr>
            <w:tcW w:w="1266" w:type="dxa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b/>
                <w:sz w:val="24"/>
                <w:szCs w:val="24"/>
              </w:rPr>
              <w:t>2016г.</w:t>
            </w:r>
          </w:p>
        </w:tc>
        <w:tc>
          <w:tcPr>
            <w:tcW w:w="1266" w:type="dxa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b/>
                <w:sz w:val="24"/>
                <w:szCs w:val="24"/>
              </w:rPr>
              <w:t>2017г.</w:t>
            </w:r>
          </w:p>
        </w:tc>
        <w:tc>
          <w:tcPr>
            <w:tcW w:w="2101" w:type="dxa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b/>
                <w:sz w:val="24"/>
                <w:szCs w:val="24"/>
              </w:rPr>
              <w:t>2018г.</w:t>
            </w:r>
          </w:p>
        </w:tc>
        <w:tc>
          <w:tcPr>
            <w:tcW w:w="2337" w:type="dxa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b/>
                <w:sz w:val="24"/>
                <w:szCs w:val="24"/>
              </w:rPr>
              <w:t>2019г. (прогноз)</w:t>
            </w:r>
          </w:p>
        </w:tc>
      </w:tr>
      <w:tr w:rsidR="00B70DBB" w:rsidRPr="00424220" w:rsidTr="00424220">
        <w:trPr>
          <w:jc w:val="center"/>
        </w:trPr>
        <w:tc>
          <w:tcPr>
            <w:tcW w:w="1893" w:type="dxa"/>
          </w:tcPr>
          <w:p w:rsidR="00B70DBB" w:rsidRPr="00424220" w:rsidRDefault="00B70DBB" w:rsidP="002443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</w:t>
            </w:r>
          </w:p>
        </w:tc>
        <w:tc>
          <w:tcPr>
            <w:tcW w:w="974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90959</w:t>
            </w:r>
          </w:p>
        </w:tc>
        <w:tc>
          <w:tcPr>
            <w:tcW w:w="1126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66262</w:t>
            </w:r>
          </w:p>
        </w:tc>
        <w:tc>
          <w:tcPr>
            <w:tcW w:w="1266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154745</w:t>
            </w:r>
          </w:p>
        </w:tc>
        <w:tc>
          <w:tcPr>
            <w:tcW w:w="1266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127916</w:t>
            </w:r>
          </w:p>
        </w:tc>
        <w:tc>
          <w:tcPr>
            <w:tcW w:w="2101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109987</w:t>
            </w:r>
          </w:p>
        </w:tc>
        <w:tc>
          <w:tcPr>
            <w:tcW w:w="2337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139888</w:t>
            </w:r>
          </w:p>
        </w:tc>
      </w:tr>
      <w:tr w:rsidR="00B70DBB" w:rsidRPr="00424220" w:rsidTr="00424220">
        <w:trPr>
          <w:trHeight w:val="77"/>
          <w:jc w:val="center"/>
        </w:trPr>
        <w:tc>
          <w:tcPr>
            <w:tcW w:w="1893" w:type="dxa"/>
          </w:tcPr>
          <w:p w:rsidR="00B70DBB" w:rsidRPr="00424220" w:rsidRDefault="00B70DBB" w:rsidP="002443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</w:t>
            </w:r>
          </w:p>
        </w:tc>
        <w:tc>
          <w:tcPr>
            <w:tcW w:w="974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1126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234%</w:t>
            </w:r>
          </w:p>
        </w:tc>
        <w:tc>
          <w:tcPr>
            <w:tcW w:w="1266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1266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  <w:tc>
          <w:tcPr>
            <w:tcW w:w="2101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2337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127%</w:t>
            </w:r>
          </w:p>
        </w:tc>
      </w:tr>
      <w:tr w:rsidR="00B70DBB" w:rsidRPr="00424220" w:rsidTr="00424220">
        <w:trPr>
          <w:trHeight w:val="77"/>
          <w:jc w:val="center"/>
        </w:trPr>
        <w:tc>
          <w:tcPr>
            <w:tcW w:w="10963" w:type="dxa"/>
            <w:gridSpan w:val="7"/>
          </w:tcPr>
          <w:p w:rsidR="00B70DBB" w:rsidRPr="00424220" w:rsidRDefault="00B70DBB" w:rsidP="00244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220">
              <w:rPr>
                <w:rFonts w:ascii="Times New Roman" w:hAnsi="Times New Roman" w:cs="Times New Roman"/>
                <w:b/>
                <w:sz w:val="28"/>
                <w:szCs w:val="28"/>
              </w:rPr>
              <w:t>Объем производства при введении запрета на вывоз (2018г.-2019г.)</w:t>
            </w:r>
          </w:p>
        </w:tc>
      </w:tr>
      <w:tr w:rsidR="00B70DBB" w:rsidRPr="00424220" w:rsidTr="00424220">
        <w:trPr>
          <w:trHeight w:val="77"/>
          <w:jc w:val="center"/>
        </w:trPr>
        <w:tc>
          <w:tcPr>
            <w:tcW w:w="1893" w:type="dxa"/>
          </w:tcPr>
          <w:p w:rsidR="00B70DBB" w:rsidRPr="00424220" w:rsidRDefault="00B70DBB" w:rsidP="002443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</w:t>
            </w:r>
          </w:p>
        </w:tc>
        <w:tc>
          <w:tcPr>
            <w:tcW w:w="974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90959</w:t>
            </w:r>
          </w:p>
        </w:tc>
        <w:tc>
          <w:tcPr>
            <w:tcW w:w="1126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66262,2</w:t>
            </w:r>
          </w:p>
        </w:tc>
        <w:tc>
          <w:tcPr>
            <w:tcW w:w="1266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154745,5</w:t>
            </w:r>
          </w:p>
        </w:tc>
        <w:tc>
          <w:tcPr>
            <w:tcW w:w="1266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127916,9</w:t>
            </w:r>
          </w:p>
        </w:tc>
        <w:tc>
          <w:tcPr>
            <w:tcW w:w="2101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160300</w:t>
            </w:r>
          </w:p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(109987+50313)</w:t>
            </w:r>
          </w:p>
        </w:tc>
        <w:tc>
          <w:tcPr>
            <w:tcW w:w="2337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190201</w:t>
            </w:r>
          </w:p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(139888+50313)</w:t>
            </w:r>
          </w:p>
        </w:tc>
      </w:tr>
      <w:tr w:rsidR="00B70DBB" w:rsidRPr="00424220" w:rsidTr="00424220">
        <w:trPr>
          <w:trHeight w:val="77"/>
          <w:jc w:val="center"/>
        </w:trPr>
        <w:tc>
          <w:tcPr>
            <w:tcW w:w="1893" w:type="dxa"/>
          </w:tcPr>
          <w:p w:rsidR="00B70DBB" w:rsidRPr="00424220" w:rsidRDefault="00B70DBB" w:rsidP="002443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  <w:tc>
          <w:tcPr>
            <w:tcW w:w="974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73%</w:t>
            </w:r>
          </w:p>
        </w:tc>
        <w:tc>
          <w:tcPr>
            <w:tcW w:w="1266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234%</w:t>
            </w:r>
          </w:p>
        </w:tc>
        <w:tc>
          <w:tcPr>
            <w:tcW w:w="1266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83%</w:t>
            </w:r>
          </w:p>
        </w:tc>
        <w:tc>
          <w:tcPr>
            <w:tcW w:w="2101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125%</w:t>
            </w:r>
          </w:p>
        </w:tc>
        <w:tc>
          <w:tcPr>
            <w:tcW w:w="2337" w:type="dxa"/>
            <w:vAlign w:val="center"/>
          </w:tcPr>
          <w:p w:rsidR="00B70DBB" w:rsidRPr="00424220" w:rsidRDefault="00B70DBB" w:rsidP="002443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4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119%</w:t>
            </w:r>
          </w:p>
        </w:tc>
      </w:tr>
    </w:tbl>
    <w:p w:rsidR="00B70DBB" w:rsidRPr="00424220" w:rsidRDefault="00B70DBB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2AA" w:rsidRPr="00424220" w:rsidRDefault="003832A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65465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 отметить, что </w:t>
      </w:r>
      <w:r w:rsidR="00B70DBB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введен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запрета на вывоз в 2018 году, </w:t>
      </w:r>
      <w:r w:rsidR="00B70DBB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роизводства готовой продукции  увеличился бы на 125% по сравнению к предыдущему году и </w:t>
      </w:r>
      <w:r w:rsidR="00B70DBB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565465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ставил бы порядка 160,3 тыс. </w:t>
      </w:r>
      <w:r w:rsidR="00B70DBB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65465" w:rsidRPr="0042422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B70DBB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(вместо 109,9 </w:t>
      </w:r>
      <w:r w:rsidR="00565465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65465" w:rsidRPr="0042422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832AA" w:rsidRPr="00424220" w:rsidRDefault="003832A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92C" w:rsidRPr="00424220" w:rsidRDefault="00495879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Общественное обсуждение</w:t>
      </w:r>
    </w:p>
    <w:p w:rsidR="00026B47" w:rsidRPr="00424220" w:rsidRDefault="00026B4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проект был размещен на официальном сайте Правительства для общественного обсуждения. При этом каких-либо предложений по улучшению положений проекта, в рамках общественного обсуждения не поступало.</w:t>
      </w:r>
    </w:p>
    <w:p w:rsidR="0027192C" w:rsidRPr="00424220" w:rsidRDefault="0027192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B47" w:rsidRPr="00424220" w:rsidRDefault="00026B4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Мнения заинтересованных сторон:</w:t>
      </w:r>
    </w:p>
    <w:p w:rsidR="00026B47" w:rsidRPr="00424220" w:rsidRDefault="00026B4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проек</w:t>
      </w:r>
      <w:r w:rsidR="00032F1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т был разработан по предложению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Ассоциации камнедобывающих и камнеобрабатывающих предприятий «Сары</w:t>
      </w:r>
      <w:r w:rsidR="00032F1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-Т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аш», которые предлагают:</w:t>
      </w:r>
    </w:p>
    <w:p w:rsidR="003853F2" w:rsidRPr="00424220" w:rsidRDefault="0085044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14805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ациональное использование природных ресурсов</w:t>
      </w:r>
      <w:r w:rsidR="003853F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3142" w:rsidRPr="00424220" w:rsidRDefault="0027192C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762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отечественных производителей сырьем</w:t>
      </w:r>
      <w:r w:rsidR="0029314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6B47" w:rsidRPr="00424220" w:rsidRDefault="00026B4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224" w:rsidRPr="00424220" w:rsidRDefault="00026B4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РЕГУЛИРОВАНИЯ №3 </w:t>
      </w:r>
      <w:r w:rsidR="00193224"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="00850442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Ввести лицензирования вывоза с территории Кыргызской Республики известняк</w:t>
      </w:r>
      <w:r w:rsidR="008E5424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50442"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ракушечника необработанного или грубо раздробленного, распиленного или разделенного другим способом на блоки плиты прямоугольной, квадратной формы</w:t>
      </w:r>
      <w:r w:rsid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193224" w:rsidRPr="00424220" w:rsidRDefault="00193224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3224" w:rsidRPr="00424220" w:rsidRDefault="00193224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 регулирования</w:t>
      </w:r>
    </w:p>
    <w:p w:rsidR="00850442" w:rsidRPr="00424220" w:rsidRDefault="00193224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Особенность данного способа регулирования заключается в</w:t>
      </w:r>
      <w:r w:rsidR="00F72A38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введении </w:t>
      </w:r>
      <w:r w:rsidR="00850442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лицензирование вывоза извест</w:t>
      </w:r>
      <w:r w:rsidR="00857EFC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няка-</w:t>
      </w:r>
      <w:r w:rsidR="00850442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ракушечника с целью ведения учета 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посредством принятия соответствующего нормативного правового акта.</w:t>
      </w:r>
      <w:r w:rsidR="002C3372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A6FAB" w:rsidRPr="00424220" w:rsidRDefault="006A6FAB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принятия соответствующего НПА, предусматривающего </w:t>
      </w:r>
      <w:r w:rsidR="0085044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лицензирование экспорта </w:t>
      </w:r>
      <w:r w:rsidR="00F72A3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территории Кыргызской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известняк</w:t>
      </w:r>
      <w:r w:rsidR="00850442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72A38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ракушечника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необходимо будет впоследствии определиться в ведении какого госоргана будет относиться контроль за исполнением норм этого НПА, а также внесения определенных поправок в соответствующие НПА. </w:t>
      </w:r>
    </w:p>
    <w:p w:rsidR="00F5507A" w:rsidRPr="00424220" w:rsidRDefault="00F5507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92C" w:rsidRPr="00424220" w:rsidRDefault="00193224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Регулятивное воздействие</w:t>
      </w:r>
    </w:p>
    <w:p w:rsidR="002C3372" w:rsidRPr="00424220" w:rsidRDefault="002C337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</w:t>
      </w:r>
      <w:r w:rsidR="0085044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 регулирования не даст положительных результатов для достижения вышеотмеченных </w:t>
      </w:r>
      <w:r w:rsidR="00F72A3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целей,</w:t>
      </w:r>
      <w:r w:rsidR="0085044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поскольку меры лицензирования не предполага</w:t>
      </w:r>
      <w:r w:rsidR="00F72A3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85044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т введения каких</w:t>
      </w:r>
      <w:r w:rsidR="00F72A3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5044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ограничений.</w:t>
      </w:r>
    </w:p>
    <w:p w:rsidR="00847629" w:rsidRPr="00424220" w:rsidRDefault="00847629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3372" w:rsidRPr="00424220" w:rsidRDefault="002C337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Достижение целевых индикаторов:</w:t>
      </w:r>
    </w:p>
    <w:p w:rsidR="00847629" w:rsidRPr="00424220" w:rsidRDefault="00847629" w:rsidP="002443A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-рациональное использование природных ресурсов;</w:t>
      </w:r>
    </w:p>
    <w:p w:rsidR="002B211C" w:rsidRPr="00424220" w:rsidRDefault="00847629" w:rsidP="002443A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-противодействие проявлению неблагоприятных тенденций на рынке Кыргызской Республики;</w:t>
      </w:r>
    </w:p>
    <w:p w:rsidR="00847629" w:rsidRPr="00424220" w:rsidRDefault="00847629" w:rsidP="002443A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372" w:rsidRPr="00424220" w:rsidRDefault="002C337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последствия для предпринимателей:</w:t>
      </w:r>
    </w:p>
    <w:p w:rsidR="00530CB2" w:rsidRPr="00424220" w:rsidRDefault="0085044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72A3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величение сроков прохождения таможенной территории Кыргызской Республики.</w:t>
      </w:r>
    </w:p>
    <w:p w:rsidR="00F927D0" w:rsidRPr="00424220" w:rsidRDefault="00F927D0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1018" w:rsidRPr="00424220" w:rsidRDefault="004F069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Реализационные риски</w:t>
      </w:r>
    </w:p>
    <w:p w:rsidR="002C3372" w:rsidRPr="00424220" w:rsidRDefault="003315C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337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ув</w:t>
      </w:r>
      <w:r w:rsidR="0027192C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еличение объемов контрабандного</w:t>
      </w:r>
      <w:r w:rsidR="002C337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вывоза;</w:t>
      </w:r>
    </w:p>
    <w:p w:rsidR="002C3372" w:rsidRPr="00424220" w:rsidRDefault="003315C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337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теневого бизнеса в данном направлении.</w:t>
      </w:r>
    </w:p>
    <w:p w:rsidR="004F069A" w:rsidRPr="00424220" w:rsidRDefault="004F069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0442" w:rsidRPr="00424220" w:rsidRDefault="00F72A38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Правовой анализ</w:t>
      </w:r>
    </w:p>
    <w:p w:rsidR="00850442" w:rsidRPr="00424220" w:rsidRDefault="0085044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соответствующего НПА не будут противоречить соответствующим нормам внутреннего и международного законодательства.</w:t>
      </w:r>
    </w:p>
    <w:p w:rsidR="006A6FAB" w:rsidRPr="00424220" w:rsidRDefault="006A6FAB" w:rsidP="002443A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FAB" w:rsidRPr="00424220" w:rsidRDefault="00F72A38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Экономический анализ</w:t>
      </w:r>
    </w:p>
    <w:p w:rsidR="00293142" w:rsidRPr="00424220" w:rsidRDefault="003315C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введении данного варианта регулирования экспортеры в соответствии </w:t>
      </w:r>
      <w:r w:rsidR="00C54DE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Правительства Кыргызской Республики «Об утверждении ставок государственной пошлины» от 15 апреля 2019 года №159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платить 1000 сом за </w:t>
      </w:r>
      <w:r w:rsidR="00C54DE9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лицензии на вывоз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15CA" w:rsidRPr="00424220" w:rsidRDefault="003315CA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необходимо отметить, что сроки выдачи лицензий на вывоз могут занимать порядка 10-30 дней</w:t>
      </w:r>
    </w:p>
    <w:p w:rsidR="00275B74" w:rsidRPr="00424220" w:rsidRDefault="00275B74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6B47" w:rsidRPr="00424220" w:rsidRDefault="00F72A38" w:rsidP="002443AC">
      <w:pPr>
        <w:tabs>
          <w:tab w:val="left" w:pos="709"/>
          <w:tab w:val="center" w:pos="51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Общественное обсуждение</w:t>
      </w:r>
    </w:p>
    <w:p w:rsidR="006A6FAB" w:rsidRPr="00424220" w:rsidRDefault="00026B47" w:rsidP="002443AC">
      <w:pPr>
        <w:tabs>
          <w:tab w:val="left" w:pos="709"/>
          <w:tab w:val="center" w:pos="51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вариант не был поддержан государственными органами</w:t>
      </w:r>
      <w:r w:rsidR="004F069A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бизнес-сообществом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192C" w:rsidRPr="00424220" w:rsidRDefault="0027192C" w:rsidP="002443AC">
      <w:pPr>
        <w:tabs>
          <w:tab w:val="left" w:pos="709"/>
          <w:tab w:val="center" w:pos="51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B47" w:rsidRPr="00424220" w:rsidRDefault="00026B4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Мнения заинтересованных сторон:</w:t>
      </w:r>
    </w:p>
    <w:p w:rsidR="00026B47" w:rsidRPr="00424220" w:rsidRDefault="00026B47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вариант был рассмотрен рабочей группой в связи </w:t>
      </w:r>
      <w:r w:rsidR="0027192C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предложениями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предприятий, вовлеченных в данную сферу, однако был отклонен представителями государственных органов</w:t>
      </w:r>
      <w:r w:rsidR="00F72A38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бизнес-</w:t>
      </w:r>
      <w:r w:rsidR="0085044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сообществ</w:t>
      </w:r>
      <w:r w:rsidR="004F069A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50442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6FAB" w:rsidRPr="00424220" w:rsidRDefault="006A6FAB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2A38" w:rsidRPr="00424220" w:rsidRDefault="00F72A38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4220">
        <w:rPr>
          <w:rFonts w:ascii="Times New Roman" w:hAnsi="Times New Roman" w:cs="Times New Roman"/>
          <w:b/>
          <w:sz w:val="28"/>
          <w:szCs w:val="28"/>
        </w:rPr>
        <w:t>Рекомендуемое регулирование</w:t>
      </w:r>
      <w:r w:rsidRPr="00424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30CB2" w:rsidRPr="00424220" w:rsidRDefault="00530CB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варианте «оставить все как есть» возможны нежелательные последствия, которые были отмечены выше, при этом проблема остается неразрешенной.</w:t>
      </w:r>
    </w:p>
    <w:p w:rsidR="009E6157" w:rsidRPr="00424220" w:rsidRDefault="00530CB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целях регулирования </w:t>
      </w:r>
      <w:r w:rsidRPr="0042422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рынка </w:t>
      </w:r>
      <w:r w:rsidRPr="004242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недопущения  потери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за обеспеченностью указанным сырьем отечественных товаропроизводителей (предприятий), целесообразно установить </w:t>
      </w:r>
      <w:r w:rsidR="009E615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временный запрет на вывоз 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известняк</w:t>
      </w:r>
      <w:r w:rsidR="009E6157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72A38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ракушечники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30CB2" w:rsidRPr="00424220" w:rsidRDefault="00530CB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возможно при введении второго альтернативного варианта. При данном варианте возможно достижение целей, обозначенных выше, кроме того этот вариант прямо направлен на решение существующей проблемы.</w:t>
      </w:r>
    </w:p>
    <w:p w:rsidR="00530CB2" w:rsidRPr="00424220" w:rsidRDefault="00530CB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вариант несет в себе негативные последствия, в частности, для бизнес-сообществ.</w:t>
      </w:r>
    </w:p>
    <w:p w:rsidR="00530CB2" w:rsidRPr="00424220" w:rsidRDefault="00530CB2" w:rsidP="0024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220">
        <w:rPr>
          <w:rFonts w:ascii="Times New Roman" w:eastAsia="Calibri" w:hAnsi="Times New Roman" w:cs="Times New Roman"/>
          <w:sz w:val="28"/>
          <w:szCs w:val="28"/>
        </w:rPr>
        <w:t xml:space="preserve">На основании изложенного следует, что наиболее оптимальный вариант регулирования данной сферы отношений – это введение государственного регулирования посредством 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установления </w:t>
      </w:r>
      <w:r w:rsidR="009E6157"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временного запрета 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вывоз 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известняк</w:t>
      </w:r>
      <w:r w:rsidR="009E6157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72A38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ракушечника</w:t>
      </w:r>
      <w:r w:rsidRPr="0042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предусмотренного </w:t>
      </w:r>
      <w:r w:rsidRPr="00424220">
        <w:rPr>
          <w:rFonts w:ascii="Times New Roman" w:eastAsia="Calibri" w:hAnsi="Times New Roman" w:cs="Times New Roman"/>
          <w:sz w:val="28"/>
          <w:szCs w:val="28"/>
        </w:rPr>
        <w:t>проектом постановления Правительства К</w:t>
      </w:r>
      <w:r w:rsidR="0027192C" w:rsidRPr="00424220">
        <w:rPr>
          <w:rFonts w:ascii="Times New Roman" w:eastAsia="Calibri" w:hAnsi="Times New Roman" w:cs="Times New Roman"/>
          <w:sz w:val="28"/>
          <w:szCs w:val="28"/>
        </w:rPr>
        <w:t xml:space="preserve">ыргызской </w:t>
      </w:r>
      <w:r w:rsidRPr="00424220">
        <w:rPr>
          <w:rFonts w:ascii="Times New Roman" w:eastAsia="Calibri" w:hAnsi="Times New Roman" w:cs="Times New Roman"/>
          <w:sz w:val="28"/>
          <w:szCs w:val="28"/>
        </w:rPr>
        <w:t>Р</w:t>
      </w:r>
      <w:r w:rsidR="0027192C" w:rsidRPr="00424220">
        <w:rPr>
          <w:rFonts w:ascii="Times New Roman" w:eastAsia="Calibri" w:hAnsi="Times New Roman" w:cs="Times New Roman"/>
          <w:sz w:val="28"/>
          <w:szCs w:val="28"/>
        </w:rPr>
        <w:t xml:space="preserve">еспублики </w:t>
      </w:r>
      <w:r w:rsidR="009E6157" w:rsidRPr="00424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введении временного запрета на вывоз известняка-ракушечника необработанного или грубо раздробленного, распиленного или разделенного другим способом на блоки или плиты прямоугольной, квадратной формы с территории Кыргызской Республики».</w:t>
      </w:r>
    </w:p>
    <w:p w:rsidR="00846E60" w:rsidRPr="00424220" w:rsidRDefault="00846E60" w:rsidP="002443A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71DA" w:rsidRPr="00424220" w:rsidRDefault="005A71DA" w:rsidP="002443A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A71DA" w:rsidRPr="00424220" w:rsidSect="00F75DE2">
      <w:headerReference w:type="first" r:id="rId9"/>
      <w:footerReference w:type="first" r:id="rId10"/>
      <w:pgSz w:w="11906" w:h="16838"/>
      <w:pgMar w:top="1134" w:right="851" w:bottom="1134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FA6" w:rsidRDefault="001A0FA6">
      <w:pPr>
        <w:spacing w:after="0" w:line="240" w:lineRule="auto"/>
      </w:pPr>
      <w:r>
        <w:separator/>
      </w:r>
    </w:p>
  </w:endnote>
  <w:endnote w:type="continuationSeparator" w:id="0">
    <w:p w:rsidR="001A0FA6" w:rsidRDefault="001A0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ngsuh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3AC" w:rsidRDefault="002443A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6598920</wp:posOffset>
              </wp:positionH>
              <wp:positionV relativeFrom="page">
                <wp:posOffset>9542780</wp:posOffset>
              </wp:positionV>
              <wp:extent cx="60960" cy="88265"/>
              <wp:effectExtent l="0" t="0" r="11430" b="1651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88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43AC" w:rsidRDefault="002443AC">
                          <w:pPr>
                            <w:spacing w:after="0" w:line="240" w:lineRule="auto"/>
                          </w:pPr>
                          <w:r>
                            <w:rPr>
                              <w:rFonts w:ascii="Gungsuh" w:eastAsia="Gungsuh" w:hAnsi="Gungsuh" w:cs="Gungsuh"/>
                              <w:spacing w:val="-10"/>
                              <w:sz w:val="25"/>
                              <w:szCs w:val="25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Gungsuh" w:eastAsia="Gungsuh" w:hAnsi="Gungsuh" w:cs="Gungsuh"/>
                              <w:spacing w:val="-10"/>
                              <w:sz w:val="25"/>
                              <w:szCs w:val="25"/>
                            </w:rPr>
                            <w:fldChar w:fldCharType="separate"/>
                          </w:r>
                          <w:r w:rsidRPr="009F75DC">
                            <w:rPr>
                              <w:rStyle w:val="Calibri10pt0pt"/>
                              <w:rFonts w:eastAsiaTheme="minorHAnsi"/>
                              <w:noProof/>
                              <w:lang w:val="en-US"/>
                            </w:rPr>
                            <w:t>5</w:t>
                          </w:r>
                          <w:r>
                            <w:rPr>
                              <w:rStyle w:val="Calibri10pt0pt"/>
                              <w:rFonts w:eastAsiaTheme="minorHAnsi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519.6pt;margin-top:751.4pt;width:4.8pt;height:6.9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" filled="f" stroked="f">
              <v:textbox style="mso-fit-shape-to-text:t" inset="0,0,0,0">
                <w:txbxContent>
                  <w:p w:rsidR="002443AC" w:rsidRDefault="002443AC">
                    <w:pPr>
                      <w:spacing w:after="0" w:line="240" w:lineRule="auto"/>
                    </w:pPr>
                    <w:r>
                      <w:rPr>
                        <w:rFonts w:ascii="Gungsuh" w:eastAsia="Gungsuh" w:hAnsi="Gungsuh" w:cs="Gungsuh"/>
                        <w:spacing w:val="-10"/>
                        <w:sz w:val="25"/>
                        <w:szCs w:val="25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Gungsuh" w:eastAsia="Gungsuh" w:hAnsi="Gungsuh" w:cs="Gungsuh"/>
                        <w:spacing w:val="-10"/>
                        <w:sz w:val="25"/>
                        <w:szCs w:val="25"/>
                      </w:rPr>
                      <w:fldChar w:fldCharType="separate"/>
                    </w:r>
                    <w:r w:rsidRPr="009F75DC">
                      <w:rPr>
                        <w:rStyle w:val="Calibri10pt0pt"/>
                        <w:rFonts w:eastAsiaTheme="minorHAnsi"/>
                        <w:noProof/>
                        <w:lang w:val="en-US"/>
                      </w:rPr>
                      <w:t>5</w:t>
                    </w:r>
                    <w:r>
                      <w:rPr>
                        <w:rStyle w:val="Calibri10pt0pt"/>
                        <w:rFonts w:eastAsiaTheme="minorHAnsi"/>
                        <w:lang w:val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FA6" w:rsidRDefault="001A0FA6">
      <w:pPr>
        <w:spacing w:after="0" w:line="240" w:lineRule="auto"/>
      </w:pPr>
      <w:r>
        <w:separator/>
      </w:r>
    </w:p>
  </w:footnote>
  <w:footnote w:type="continuationSeparator" w:id="0">
    <w:p w:rsidR="001A0FA6" w:rsidRDefault="001A0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3AC" w:rsidRDefault="002443A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1329055</wp:posOffset>
              </wp:positionH>
              <wp:positionV relativeFrom="page">
                <wp:posOffset>1060450</wp:posOffset>
              </wp:positionV>
              <wp:extent cx="4910455" cy="158750"/>
              <wp:effectExtent l="0" t="0" r="190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1045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43AC" w:rsidRDefault="002443AC">
                          <w:pPr>
                            <w:spacing w:after="0" w:line="240" w:lineRule="auto"/>
                          </w:pPr>
                          <w:r>
                            <w:rPr>
                              <w:rStyle w:val="af"/>
                              <w:rFonts w:eastAsiaTheme="minorHAnsi"/>
                            </w:rPr>
                            <w:t>2. Дерегулирование рынка такси в отдельных странах ЕС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104.65pt;margin-top:83.5pt;width:386.65pt;height:12.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" filled="f" stroked="f">
              <v:textbox style="mso-fit-shape-to-text:t" inset="0,0,0,0">
                <w:txbxContent>
                  <w:p w:rsidR="002443AC" w:rsidRDefault="002443AC">
                    <w:pPr>
                      <w:spacing w:after="0" w:line="240" w:lineRule="auto"/>
                    </w:pPr>
                    <w:r>
                      <w:rPr>
                        <w:rStyle w:val="af"/>
                        <w:rFonts w:eastAsiaTheme="minorHAnsi"/>
                      </w:rPr>
                      <w:t>2. Дерегулирование рынка такси в отдельных странах ЕС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227"/>
    <w:multiLevelType w:val="hybridMultilevel"/>
    <w:tmpl w:val="75E071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BE758F"/>
    <w:multiLevelType w:val="hybridMultilevel"/>
    <w:tmpl w:val="9222CBC2"/>
    <w:lvl w:ilvl="0" w:tplc="CEB446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E23681"/>
    <w:multiLevelType w:val="hybridMultilevel"/>
    <w:tmpl w:val="6E345F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5D70D28"/>
    <w:multiLevelType w:val="hybridMultilevel"/>
    <w:tmpl w:val="1C8C8F56"/>
    <w:lvl w:ilvl="0" w:tplc="4C7ECC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F7C84"/>
    <w:multiLevelType w:val="hybridMultilevel"/>
    <w:tmpl w:val="F12CCAB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CE3766A"/>
    <w:multiLevelType w:val="hybridMultilevel"/>
    <w:tmpl w:val="08CE1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46872"/>
    <w:multiLevelType w:val="hybridMultilevel"/>
    <w:tmpl w:val="83D4C778"/>
    <w:lvl w:ilvl="0" w:tplc="4DB6CC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80B7267"/>
    <w:multiLevelType w:val="hybridMultilevel"/>
    <w:tmpl w:val="1376FC6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F2137D1"/>
    <w:multiLevelType w:val="hybridMultilevel"/>
    <w:tmpl w:val="FD1CC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23FA6"/>
    <w:multiLevelType w:val="hybridMultilevel"/>
    <w:tmpl w:val="B1BCF93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FF87521"/>
    <w:multiLevelType w:val="hybridMultilevel"/>
    <w:tmpl w:val="83386D7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0A03222"/>
    <w:multiLevelType w:val="hybridMultilevel"/>
    <w:tmpl w:val="12C09B48"/>
    <w:lvl w:ilvl="0" w:tplc="57143238">
      <w:start w:val="1"/>
      <w:numFmt w:val="bullet"/>
      <w:lvlText w:val=""/>
      <w:lvlJc w:val="left"/>
      <w:pPr>
        <w:tabs>
          <w:tab w:val="num" w:pos="1107"/>
        </w:tabs>
        <w:ind w:left="54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2147848"/>
    <w:multiLevelType w:val="hybridMultilevel"/>
    <w:tmpl w:val="53369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7131CDB"/>
    <w:multiLevelType w:val="hybridMultilevel"/>
    <w:tmpl w:val="0F0CB484"/>
    <w:lvl w:ilvl="0" w:tplc="C0180786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323B50"/>
    <w:multiLevelType w:val="hybridMultilevel"/>
    <w:tmpl w:val="53820DD0"/>
    <w:lvl w:ilvl="0" w:tplc="6B286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C248F4">
      <w:numFmt w:val="none"/>
      <w:lvlText w:val=""/>
      <w:lvlJc w:val="left"/>
      <w:pPr>
        <w:tabs>
          <w:tab w:val="num" w:pos="360"/>
        </w:tabs>
      </w:pPr>
    </w:lvl>
    <w:lvl w:ilvl="2" w:tplc="3A6A6AE4">
      <w:numFmt w:val="none"/>
      <w:lvlText w:val=""/>
      <w:lvlJc w:val="left"/>
      <w:pPr>
        <w:tabs>
          <w:tab w:val="num" w:pos="360"/>
        </w:tabs>
      </w:pPr>
    </w:lvl>
    <w:lvl w:ilvl="3" w:tplc="2064F812">
      <w:numFmt w:val="none"/>
      <w:lvlText w:val=""/>
      <w:lvlJc w:val="left"/>
      <w:pPr>
        <w:tabs>
          <w:tab w:val="num" w:pos="360"/>
        </w:tabs>
      </w:pPr>
    </w:lvl>
    <w:lvl w:ilvl="4" w:tplc="85CEC780">
      <w:numFmt w:val="none"/>
      <w:lvlText w:val=""/>
      <w:lvlJc w:val="left"/>
      <w:pPr>
        <w:tabs>
          <w:tab w:val="num" w:pos="360"/>
        </w:tabs>
      </w:pPr>
    </w:lvl>
    <w:lvl w:ilvl="5" w:tplc="F8BE4C74">
      <w:numFmt w:val="none"/>
      <w:lvlText w:val=""/>
      <w:lvlJc w:val="left"/>
      <w:pPr>
        <w:tabs>
          <w:tab w:val="num" w:pos="360"/>
        </w:tabs>
      </w:pPr>
    </w:lvl>
    <w:lvl w:ilvl="6" w:tplc="5854FB7C">
      <w:numFmt w:val="none"/>
      <w:lvlText w:val=""/>
      <w:lvlJc w:val="left"/>
      <w:pPr>
        <w:tabs>
          <w:tab w:val="num" w:pos="360"/>
        </w:tabs>
      </w:pPr>
    </w:lvl>
    <w:lvl w:ilvl="7" w:tplc="5A84E24A">
      <w:numFmt w:val="none"/>
      <w:lvlText w:val=""/>
      <w:lvlJc w:val="left"/>
      <w:pPr>
        <w:tabs>
          <w:tab w:val="num" w:pos="360"/>
        </w:tabs>
      </w:pPr>
    </w:lvl>
    <w:lvl w:ilvl="8" w:tplc="CD12E17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F294289"/>
    <w:multiLevelType w:val="hybridMultilevel"/>
    <w:tmpl w:val="695EC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AA17AD"/>
    <w:multiLevelType w:val="hybridMultilevel"/>
    <w:tmpl w:val="07E8B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8439B3"/>
    <w:multiLevelType w:val="hybridMultilevel"/>
    <w:tmpl w:val="E1B6A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873818"/>
    <w:multiLevelType w:val="hybridMultilevel"/>
    <w:tmpl w:val="DF86C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820B9F"/>
    <w:multiLevelType w:val="hybridMultilevel"/>
    <w:tmpl w:val="F01A97E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47497967"/>
    <w:multiLevelType w:val="hybridMultilevel"/>
    <w:tmpl w:val="5394D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B95910"/>
    <w:multiLevelType w:val="hybridMultilevel"/>
    <w:tmpl w:val="54023E92"/>
    <w:lvl w:ilvl="0" w:tplc="167634D2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>
    <w:nsid w:val="5A66496B"/>
    <w:multiLevelType w:val="hybridMultilevel"/>
    <w:tmpl w:val="19204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AC171A"/>
    <w:multiLevelType w:val="hybridMultilevel"/>
    <w:tmpl w:val="DF36C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EE7883"/>
    <w:multiLevelType w:val="hybridMultilevel"/>
    <w:tmpl w:val="DFA2D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A457BE"/>
    <w:multiLevelType w:val="hybridMultilevel"/>
    <w:tmpl w:val="021A163C"/>
    <w:lvl w:ilvl="0" w:tplc="4054402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A66EDA"/>
    <w:multiLevelType w:val="multilevel"/>
    <w:tmpl w:val="01DE0B1C"/>
    <w:lvl w:ilvl="0">
      <w:start w:val="1"/>
      <w:numFmt w:val="bullet"/>
      <w:lvlText w:val="-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5DB52538"/>
    <w:multiLevelType w:val="hybridMultilevel"/>
    <w:tmpl w:val="DF7069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D130D6"/>
    <w:multiLevelType w:val="hybridMultilevel"/>
    <w:tmpl w:val="83168032"/>
    <w:lvl w:ilvl="0" w:tplc="0D2252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2FA6198"/>
    <w:multiLevelType w:val="hybridMultilevel"/>
    <w:tmpl w:val="9594C190"/>
    <w:lvl w:ilvl="0" w:tplc="4BD246A0">
      <w:start w:val="2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0">
    <w:nsid w:val="64206D24"/>
    <w:multiLevelType w:val="multilevel"/>
    <w:tmpl w:val="7B226C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trike w:val="0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9C20B23"/>
    <w:multiLevelType w:val="hybridMultilevel"/>
    <w:tmpl w:val="E8AA4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F85D68"/>
    <w:multiLevelType w:val="hybridMultilevel"/>
    <w:tmpl w:val="4802FF3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FC34BA8"/>
    <w:multiLevelType w:val="hybridMultilevel"/>
    <w:tmpl w:val="A0B8623C"/>
    <w:lvl w:ilvl="0" w:tplc="1CC4DDB8"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506" w:hanging="360"/>
      </w:pPr>
    </w:lvl>
    <w:lvl w:ilvl="2" w:tplc="0440001B" w:tentative="1">
      <w:start w:val="1"/>
      <w:numFmt w:val="lowerRoman"/>
      <w:lvlText w:val="%3."/>
      <w:lvlJc w:val="right"/>
      <w:pPr>
        <w:ind w:left="2226" w:hanging="180"/>
      </w:pPr>
    </w:lvl>
    <w:lvl w:ilvl="3" w:tplc="0440000F" w:tentative="1">
      <w:start w:val="1"/>
      <w:numFmt w:val="decimal"/>
      <w:lvlText w:val="%4."/>
      <w:lvlJc w:val="left"/>
      <w:pPr>
        <w:ind w:left="2946" w:hanging="360"/>
      </w:pPr>
    </w:lvl>
    <w:lvl w:ilvl="4" w:tplc="04400019" w:tentative="1">
      <w:start w:val="1"/>
      <w:numFmt w:val="lowerLetter"/>
      <w:lvlText w:val="%5."/>
      <w:lvlJc w:val="left"/>
      <w:pPr>
        <w:ind w:left="3666" w:hanging="360"/>
      </w:pPr>
    </w:lvl>
    <w:lvl w:ilvl="5" w:tplc="0440001B" w:tentative="1">
      <w:start w:val="1"/>
      <w:numFmt w:val="lowerRoman"/>
      <w:lvlText w:val="%6."/>
      <w:lvlJc w:val="right"/>
      <w:pPr>
        <w:ind w:left="4386" w:hanging="180"/>
      </w:pPr>
    </w:lvl>
    <w:lvl w:ilvl="6" w:tplc="0440000F" w:tentative="1">
      <w:start w:val="1"/>
      <w:numFmt w:val="decimal"/>
      <w:lvlText w:val="%7."/>
      <w:lvlJc w:val="left"/>
      <w:pPr>
        <w:ind w:left="5106" w:hanging="360"/>
      </w:pPr>
    </w:lvl>
    <w:lvl w:ilvl="7" w:tplc="04400019" w:tentative="1">
      <w:start w:val="1"/>
      <w:numFmt w:val="lowerLetter"/>
      <w:lvlText w:val="%8."/>
      <w:lvlJc w:val="left"/>
      <w:pPr>
        <w:ind w:left="5826" w:hanging="360"/>
      </w:pPr>
    </w:lvl>
    <w:lvl w:ilvl="8" w:tplc="044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18E22FF"/>
    <w:multiLevelType w:val="hybridMultilevel"/>
    <w:tmpl w:val="7896A6EA"/>
    <w:lvl w:ilvl="0" w:tplc="535200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0D7AE3"/>
    <w:multiLevelType w:val="hybridMultilevel"/>
    <w:tmpl w:val="D4D0C2F6"/>
    <w:lvl w:ilvl="0" w:tplc="6810CDD2">
      <w:start w:val="1"/>
      <w:numFmt w:val="bullet"/>
      <w:lvlText w:val="-"/>
      <w:lvlJc w:val="left"/>
      <w:pPr>
        <w:ind w:left="153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6">
    <w:nsid w:val="7D556FE6"/>
    <w:multiLevelType w:val="hybridMultilevel"/>
    <w:tmpl w:val="610C79B8"/>
    <w:lvl w:ilvl="0" w:tplc="041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37">
    <w:nsid w:val="7DE4712C"/>
    <w:multiLevelType w:val="hybridMultilevel"/>
    <w:tmpl w:val="CD5CEC32"/>
    <w:lvl w:ilvl="0" w:tplc="25EAEA16">
      <w:start w:val="3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8">
    <w:nsid w:val="7EBB236D"/>
    <w:multiLevelType w:val="hybridMultilevel"/>
    <w:tmpl w:val="48B84DD0"/>
    <w:lvl w:ilvl="0" w:tplc="2E1436A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2"/>
  </w:num>
  <w:num w:numId="3">
    <w:abstractNumId w:val="21"/>
  </w:num>
  <w:num w:numId="4">
    <w:abstractNumId w:val="29"/>
  </w:num>
  <w:num w:numId="5">
    <w:abstractNumId w:val="37"/>
  </w:num>
  <w:num w:numId="6">
    <w:abstractNumId w:val="11"/>
  </w:num>
  <w:num w:numId="7">
    <w:abstractNumId w:val="27"/>
  </w:num>
  <w:num w:numId="8">
    <w:abstractNumId w:val="34"/>
  </w:num>
  <w:num w:numId="9">
    <w:abstractNumId w:val="9"/>
  </w:num>
  <w:num w:numId="10">
    <w:abstractNumId w:val="24"/>
  </w:num>
  <w:num w:numId="11">
    <w:abstractNumId w:val="12"/>
  </w:num>
  <w:num w:numId="12">
    <w:abstractNumId w:val="18"/>
  </w:num>
  <w:num w:numId="13">
    <w:abstractNumId w:val="19"/>
  </w:num>
  <w:num w:numId="14">
    <w:abstractNumId w:val="7"/>
  </w:num>
  <w:num w:numId="15">
    <w:abstractNumId w:val="35"/>
  </w:num>
  <w:num w:numId="16">
    <w:abstractNumId w:val="16"/>
  </w:num>
  <w:num w:numId="17">
    <w:abstractNumId w:val="30"/>
  </w:num>
  <w:num w:numId="18">
    <w:abstractNumId w:val="25"/>
  </w:num>
  <w:num w:numId="19">
    <w:abstractNumId w:val="26"/>
  </w:num>
  <w:num w:numId="20">
    <w:abstractNumId w:val="20"/>
  </w:num>
  <w:num w:numId="21">
    <w:abstractNumId w:val="8"/>
  </w:num>
  <w:num w:numId="22">
    <w:abstractNumId w:val="0"/>
  </w:num>
  <w:num w:numId="23">
    <w:abstractNumId w:val="5"/>
  </w:num>
  <w:num w:numId="24">
    <w:abstractNumId w:val="36"/>
  </w:num>
  <w:num w:numId="25">
    <w:abstractNumId w:val="1"/>
  </w:num>
  <w:num w:numId="26">
    <w:abstractNumId w:val="13"/>
  </w:num>
  <w:num w:numId="27">
    <w:abstractNumId w:val="3"/>
  </w:num>
  <w:num w:numId="28">
    <w:abstractNumId w:val="23"/>
  </w:num>
  <w:num w:numId="29">
    <w:abstractNumId w:val="31"/>
  </w:num>
  <w:num w:numId="30">
    <w:abstractNumId w:val="17"/>
  </w:num>
  <w:num w:numId="31">
    <w:abstractNumId w:val="6"/>
  </w:num>
  <w:num w:numId="32">
    <w:abstractNumId w:val="22"/>
  </w:num>
  <w:num w:numId="33">
    <w:abstractNumId w:val="2"/>
  </w:num>
  <w:num w:numId="34">
    <w:abstractNumId w:val="28"/>
  </w:num>
  <w:num w:numId="35">
    <w:abstractNumId w:val="38"/>
  </w:num>
  <w:num w:numId="36">
    <w:abstractNumId w:val="33"/>
  </w:num>
  <w:num w:numId="37">
    <w:abstractNumId w:val="14"/>
  </w:num>
  <w:num w:numId="38">
    <w:abstractNumId w:val="4"/>
  </w:num>
  <w:num w:numId="39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93D"/>
    <w:rsid w:val="0000124A"/>
    <w:rsid w:val="00002409"/>
    <w:rsid w:val="00002D31"/>
    <w:rsid w:val="00003BA5"/>
    <w:rsid w:val="00004585"/>
    <w:rsid w:val="0000660E"/>
    <w:rsid w:val="00006900"/>
    <w:rsid w:val="00006DB7"/>
    <w:rsid w:val="00007510"/>
    <w:rsid w:val="00007EA4"/>
    <w:rsid w:val="00007ED5"/>
    <w:rsid w:val="00013600"/>
    <w:rsid w:val="00013E15"/>
    <w:rsid w:val="000161C9"/>
    <w:rsid w:val="000202AC"/>
    <w:rsid w:val="00021117"/>
    <w:rsid w:val="00021E38"/>
    <w:rsid w:val="00022C5B"/>
    <w:rsid w:val="00024441"/>
    <w:rsid w:val="00024886"/>
    <w:rsid w:val="00026B47"/>
    <w:rsid w:val="00032F18"/>
    <w:rsid w:val="0003318A"/>
    <w:rsid w:val="00033728"/>
    <w:rsid w:val="0003439D"/>
    <w:rsid w:val="00034F31"/>
    <w:rsid w:val="00035E00"/>
    <w:rsid w:val="00037992"/>
    <w:rsid w:val="0004009D"/>
    <w:rsid w:val="0004110D"/>
    <w:rsid w:val="00042D6A"/>
    <w:rsid w:val="0004485C"/>
    <w:rsid w:val="000457EB"/>
    <w:rsid w:val="00045AC8"/>
    <w:rsid w:val="00045B1E"/>
    <w:rsid w:val="00050406"/>
    <w:rsid w:val="00053DAE"/>
    <w:rsid w:val="0005444F"/>
    <w:rsid w:val="000567A4"/>
    <w:rsid w:val="00056B35"/>
    <w:rsid w:val="00061AF2"/>
    <w:rsid w:val="0006263D"/>
    <w:rsid w:val="00064BB8"/>
    <w:rsid w:val="000677FE"/>
    <w:rsid w:val="00067E21"/>
    <w:rsid w:val="00067F82"/>
    <w:rsid w:val="0007126C"/>
    <w:rsid w:val="00074087"/>
    <w:rsid w:val="000766EC"/>
    <w:rsid w:val="00077E03"/>
    <w:rsid w:val="000805E6"/>
    <w:rsid w:val="00082987"/>
    <w:rsid w:val="00083906"/>
    <w:rsid w:val="00083C07"/>
    <w:rsid w:val="00084031"/>
    <w:rsid w:val="000841D1"/>
    <w:rsid w:val="00085094"/>
    <w:rsid w:val="000867B5"/>
    <w:rsid w:val="00090CED"/>
    <w:rsid w:val="000913B6"/>
    <w:rsid w:val="000924D0"/>
    <w:rsid w:val="0009258B"/>
    <w:rsid w:val="00092C18"/>
    <w:rsid w:val="00093BB0"/>
    <w:rsid w:val="000941C7"/>
    <w:rsid w:val="000962FC"/>
    <w:rsid w:val="00096A59"/>
    <w:rsid w:val="000A2650"/>
    <w:rsid w:val="000A56AC"/>
    <w:rsid w:val="000A663B"/>
    <w:rsid w:val="000A6939"/>
    <w:rsid w:val="000A79F6"/>
    <w:rsid w:val="000B2080"/>
    <w:rsid w:val="000B2469"/>
    <w:rsid w:val="000B4551"/>
    <w:rsid w:val="000B5EA7"/>
    <w:rsid w:val="000B6C2A"/>
    <w:rsid w:val="000C2602"/>
    <w:rsid w:val="000C2969"/>
    <w:rsid w:val="000C3774"/>
    <w:rsid w:val="000C3D7C"/>
    <w:rsid w:val="000C4705"/>
    <w:rsid w:val="000C4DA2"/>
    <w:rsid w:val="000C7B6F"/>
    <w:rsid w:val="000D0DAA"/>
    <w:rsid w:val="000D0E85"/>
    <w:rsid w:val="000D12D6"/>
    <w:rsid w:val="000D3787"/>
    <w:rsid w:val="000D38F7"/>
    <w:rsid w:val="000D41CA"/>
    <w:rsid w:val="000D423A"/>
    <w:rsid w:val="000D47A9"/>
    <w:rsid w:val="000D558B"/>
    <w:rsid w:val="000D66D0"/>
    <w:rsid w:val="000E14C3"/>
    <w:rsid w:val="000E307C"/>
    <w:rsid w:val="000E3467"/>
    <w:rsid w:val="000E59C6"/>
    <w:rsid w:val="000E739C"/>
    <w:rsid w:val="000E7DD4"/>
    <w:rsid w:val="000E7FA7"/>
    <w:rsid w:val="000F2BBC"/>
    <w:rsid w:val="000F5AAE"/>
    <w:rsid w:val="000F6435"/>
    <w:rsid w:val="000F665C"/>
    <w:rsid w:val="000F6D09"/>
    <w:rsid w:val="00103C9B"/>
    <w:rsid w:val="0010458C"/>
    <w:rsid w:val="00104C4E"/>
    <w:rsid w:val="00105B0E"/>
    <w:rsid w:val="001063B2"/>
    <w:rsid w:val="00107721"/>
    <w:rsid w:val="00114138"/>
    <w:rsid w:val="00117AE6"/>
    <w:rsid w:val="00117C5A"/>
    <w:rsid w:val="00117F7B"/>
    <w:rsid w:val="0012004A"/>
    <w:rsid w:val="001227FC"/>
    <w:rsid w:val="00122887"/>
    <w:rsid w:val="0012302B"/>
    <w:rsid w:val="00125499"/>
    <w:rsid w:val="0012740A"/>
    <w:rsid w:val="00127729"/>
    <w:rsid w:val="00132247"/>
    <w:rsid w:val="00132BD7"/>
    <w:rsid w:val="0013401A"/>
    <w:rsid w:val="001347C2"/>
    <w:rsid w:val="00135015"/>
    <w:rsid w:val="001369ED"/>
    <w:rsid w:val="00137C8C"/>
    <w:rsid w:val="00140C72"/>
    <w:rsid w:val="00140EB9"/>
    <w:rsid w:val="00142B7C"/>
    <w:rsid w:val="00142F5B"/>
    <w:rsid w:val="0014467B"/>
    <w:rsid w:val="00144689"/>
    <w:rsid w:val="00144CE9"/>
    <w:rsid w:val="00145F80"/>
    <w:rsid w:val="001460FC"/>
    <w:rsid w:val="00146D4B"/>
    <w:rsid w:val="00147F06"/>
    <w:rsid w:val="00151111"/>
    <w:rsid w:val="00151EFB"/>
    <w:rsid w:val="0015311C"/>
    <w:rsid w:val="00154528"/>
    <w:rsid w:val="00154853"/>
    <w:rsid w:val="00154D50"/>
    <w:rsid w:val="001572D3"/>
    <w:rsid w:val="001577CC"/>
    <w:rsid w:val="00160883"/>
    <w:rsid w:val="00161130"/>
    <w:rsid w:val="00162CC8"/>
    <w:rsid w:val="0016316B"/>
    <w:rsid w:val="001642D0"/>
    <w:rsid w:val="00165E00"/>
    <w:rsid w:val="00167C96"/>
    <w:rsid w:val="00171820"/>
    <w:rsid w:val="00171FAC"/>
    <w:rsid w:val="00172A41"/>
    <w:rsid w:val="00172F5A"/>
    <w:rsid w:val="00173595"/>
    <w:rsid w:val="0017561F"/>
    <w:rsid w:val="00176628"/>
    <w:rsid w:val="0017730C"/>
    <w:rsid w:val="001776B1"/>
    <w:rsid w:val="00180E47"/>
    <w:rsid w:val="0018184C"/>
    <w:rsid w:val="001819D1"/>
    <w:rsid w:val="001836EF"/>
    <w:rsid w:val="00183B25"/>
    <w:rsid w:val="00186064"/>
    <w:rsid w:val="0018646A"/>
    <w:rsid w:val="001864E0"/>
    <w:rsid w:val="001868E7"/>
    <w:rsid w:val="00191143"/>
    <w:rsid w:val="00191D7B"/>
    <w:rsid w:val="0019209E"/>
    <w:rsid w:val="001928D3"/>
    <w:rsid w:val="00192C6B"/>
    <w:rsid w:val="00193224"/>
    <w:rsid w:val="001933EF"/>
    <w:rsid w:val="00194634"/>
    <w:rsid w:val="00194FF6"/>
    <w:rsid w:val="00195C25"/>
    <w:rsid w:val="00195E18"/>
    <w:rsid w:val="001A05CC"/>
    <w:rsid w:val="001A08E2"/>
    <w:rsid w:val="001A0EA3"/>
    <w:rsid w:val="001A0FA6"/>
    <w:rsid w:val="001A121D"/>
    <w:rsid w:val="001A395B"/>
    <w:rsid w:val="001A3FD6"/>
    <w:rsid w:val="001A4F69"/>
    <w:rsid w:val="001B0202"/>
    <w:rsid w:val="001B04AB"/>
    <w:rsid w:val="001B17D1"/>
    <w:rsid w:val="001B482D"/>
    <w:rsid w:val="001B561D"/>
    <w:rsid w:val="001B59DE"/>
    <w:rsid w:val="001B5B12"/>
    <w:rsid w:val="001C5DFD"/>
    <w:rsid w:val="001C7604"/>
    <w:rsid w:val="001C7F75"/>
    <w:rsid w:val="001D1374"/>
    <w:rsid w:val="001D13F1"/>
    <w:rsid w:val="001D1A83"/>
    <w:rsid w:val="001D2063"/>
    <w:rsid w:val="001D2AA7"/>
    <w:rsid w:val="001D38B0"/>
    <w:rsid w:val="001D437C"/>
    <w:rsid w:val="001D47A1"/>
    <w:rsid w:val="001D54B4"/>
    <w:rsid w:val="001D61B1"/>
    <w:rsid w:val="001D6C8C"/>
    <w:rsid w:val="001D70F0"/>
    <w:rsid w:val="001E1CF6"/>
    <w:rsid w:val="001E25A9"/>
    <w:rsid w:val="001E2CBB"/>
    <w:rsid w:val="001E4A4B"/>
    <w:rsid w:val="001E6451"/>
    <w:rsid w:val="001E6C00"/>
    <w:rsid w:val="001E6D75"/>
    <w:rsid w:val="001E6DE1"/>
    <w:rsid w:val="001F14DC"/>
    <w:rsid w:val="001F1F9C"/>
    <w:rsid w:val="001F566B"/>
    <w:rsid w:val="001F6421"/>
    <w:rsid w:val="001F7222"/>
    <w:rsid w:val="00202745"/>
    <w:rsid w:val="00204050"/>
    <w:rsid w:val="002041B1"/>
    <w:rsid w:val="002049C0"/>
    <w:rsid w:val="00211388"/>
    <w:rsid w:val="00211642"/>
    <w:rsid w:val="00211A31"/>
    <w:rsid w:val="00211B0C"/>
    <w:rsid w:val="00212920"/>
    <w:rsid w:val="002134E0"/>
    <w:rsid w:val="002148C9"/>
    <w:rsid w:val="0022162D"/>
    <w:rsid w:val="002247AD"/>
    <w:rsid w:val="0022725B"/>
    <w:rsid w:val="00227476"/>
    <w:rsid w:val="00231D31"/>
    <w:rsid w:val="00233B6A"/>
    <w:rsid w:val="00234ACC"/>
    <w:rsid w:val="00235EA8"/>
    <w:rsid w:val="00237CE0"/>
    <w:rsid w:val="00241230"/>
    <w:rsid w:val="0024220A"/>
    <w:rsid w:val="002435C0"/>
    <w:rsid w:val="002443AC"/>
    <w:rsid w:val="00244A54"/>
    <w:rsid w:val="0024508D"/>
    <w:rsid w:val="00247586"/>
    <w:rsid w:val="00250DA6"/>
    <w:rsid w:val="0025291D"/>
    <w:rsid w:val="00252DBD"/>
    <w:rsid w:val="00253FAF"/>
    <w:rsid w:val="00254021"/>
    <w:rsid w:val="00254995"/>
    <w:rsid w:val="00255342"/>
    <w:rsid w:val="002556D0"/>
    <w:rsid w:val="00255ECA"/>
    <w:rsid w:val="002610E3"/>
    <w:rsid w:val="00261DE7"/>
    <w:rsid w:val="0026276A"/>
    <w:rsid w:val="00262CCB"/>
    <w:rsid w:val="00263091"/>
    <w:rsid w:val="00263A70"/>
    <w:rsid w:val="002645B9"/>
    <w:rsid w:val="002649F0"/>
    <w:rsid w:val="00266FBE"/>
    <w:rsid w:val="0026710C"/>
    <w:rsid w:val="00270B5A"/>
    <w:rsid w:val="0027192C"/>
    <w:rsid w:val="00273B9F"/>
    <w:rsid w:val="002756D5"/>
    <w:rsid w:val="00275B74"/>
    <w:rsid w:val="0027692F"/>
    <w:rsid w:val="00276CD6"/>
    <w:rsid w:val="002832E9"/>
    <w:rsid w:val="0028351E"/>
    <w:rsid w:val="00285AF6"/>
    <w:rsid w:val="00285C19"/>
    <w:rsid w:val="00287A52"/>
    <w:rsid w:val="00293142"/>
    <w:rsid w:val="0029409F"/>
    <w:rsid w:val="00295711"/>
    <w:rsid w:val="002958B3"/>
    <w:rsid w:val="0029631B"/>
    <w:rsid w:val="00296659"/>
    <w:rsid w:val="00297726"/>
    <w:rsid w:val="002A0A3E"/>
    <w:rsid w:val="002A0E0F"/>
    <w:rsid w:val="002A11D0"/>
    <w:rsid w:val="002A1525"/>
    <w:rsid w:val="002A2639"/>
    <w:rsid w:val="002A60AB"/>
    <w:rsid w:val="002A638B"/>
    <w:rsid w:val="002B0445"/>
    <w:rsid w:val="002B211C"/>
    <w:rsid w:val="002B6363"/>
    <w:rsid w:val="002B7822"/>
    <w:rsid w:val="002B7D32"/>
    <w:rsid w:val="002B7E6F"/>
    <w:rsid w:val="002C055B"/>
    <w:rsid w:val="002C0C14"/>
    <w:rsid w:val="002C2205"/>
    <w:rsid w:val="002C3224"/>
    <w:rsid w:val="002C3372"/>
    <w:rsid w:val="002C3CCD"/>
    <w:rsid w:val="002C4738"/>
    <w:rsid w:val="002C4B3D"/>
    <w:rsid w:val="002C4ED7"/>
    <w:rsid w:val="002C6312"/>
    <w:rsid w:val="002C6783"/>
    <w:rsid w:val="002D021A"/>
    <w:rsid w:val="002D07B9"/>
    <w:rsid w:val="002D1B31"/>
    <w:rsid w:val="002D3938"/>
    <w:rsid w:val="002D3B0C"/>
    <w:rsid w:val="002D424D"/>
    <w:rsid w:val="002D5ABA"/>
    <w:rsid w:val="002D60FD"/>
    <w:rsid w:val="002D61E2"/>
    <w:rsid w:val="002E0521"/>
    <w:rsid w:val="002E1136"/>
    <w:rsid w:val="002E17E4"/>
    <w:rsid w:val="002E42B5"/>
    <w:rsid w:val="002E616F"/>
    <w:rsid w:val="002F069C"/>
    <w:rsid w:val="002F3848"/>
    <w:rsid w:val="002F47DF"/>
    <w:rsid w:val="002F4CBC"/>
    <w:rsid w:val="002F5E76"/>
    <w:rsid w:val="002F757C"/>
    <w:rsid w:val="002F793D"/>
    <w:rsid w:val="002F79F5"/>
    <w:rsid w:val="002F7CB0"/>
    <w:rsid w:val="0030510D"/>
    <w:rsid w:val="003104F1"/>
    <w:rsid w:val="00312C7D"/>
    <w:rsid w:val="0031335D"/>
    <w:rsid w:val="00314B0D"/>
    <w:rsid w:val="0031515E"/>
    <w:rsid w:val="00315B42"/>
    <w:rsid w:val="0031769C"/>
    <w:rsid w:val="0032097C"/>
    <w:rsid w:val="00323C3A"/>
    <w:rsid w:val="00324D84"/>
    <w:rsid w:val="00325A39"/>
    <w:rsid w:val="003305AC"/>
    <w:rsid w:val="003315CA"/>
    <w:rsid w:val="00331782"/>
    <w:rsid w:val="00332CAA"/>
    <w:rsid w:val="00332FE9"/>
    <w:rsid w:val="00333C85"/>
    <w:rsid w:val="00336438"/>
    <w:rsid w:val="00337468"/>
    <w:rsid w:val="0034230A"/>
    <w:rsid w:val="00343D10"/>
    <w:rsid w:val="00343EA5"/>
    <w:rsid w:val="00343FA7"/>
    <w:rsid w:val="0035032E"/>
    <w:rsid w:val="00350DC8"/>
    <w:rsid w:val="00352535"/>
    <w:rsid w:val="00352C04"/>
    <w:rsid w:val="00352E0B"/>
    <w:rsid w:val="0035656C"/>
    <w:rsid w:val="003675F1"/>
    <w:rsid w:val="00371BBB"/>
    <w:rsid w:val="00371C41"/>
    <w:rsid w:val="00372FF9"/>
    <w:rsid w:val="0037527E"/>
    <w:rsid w:val="003832AA"/>
    <w:rsid w:val="00383450"/>
    <w:rsid w:val="00383C01"/>
    <w:rsid w:val="003853F2"/>
    <w:rsid w:val="00386264"/>
    <w:rsid w:val="00387027"/>
    <w:rsid w:val="00390A42"/>
    <w:rsid w:val="003933BC"/>
    <w:rsid w:val="00394F2F"/>
    <w:rsid w:val="0039557C"/>
    <w:rsid w:val="0039601A"/>
    <w:rsid w:val="00396232"/>
    <w:rsid w:val="003A074E"/>
    <w:rsid w:val="003A17B8"/>
    <w:rsid w:val="003A372D"/>
    <w:rsid w:val="003A3FCA"/>
    <w:rsid w:val="003A47AA"/>
    <w:rsid w:val="003A5D75"/>
    <w:rsid w:val="003A6345"/>
    <w:rsid w:val="003A64E9"/>
    <w:rsid w:val="003A7274"/>
    <w:rsid w:val="003B0291"/>
    <w:rsid w:val="003B343C"/>
    <w:rsid w:val="003B4907"/>
    <w:rsid w:val="003B4988"/>
    <w:rsid w:val="003B5AEE"/>
    <w:rsid w:val="003B5B01"/>
    <w:rsid w:val="003B62A1"/>
    <w:rsid w:val="003B6ECF"/>
    <w:rsid w:val="003B7368"/>
    <w:rsid w:val="003C1CA2"/>
    <w:rsid w:val="003C1D1F"/>
    <w:rsid w:val="003C25B7"/>
    <w:rsid w:val="003C2768"/>
    <w:rsid w:val="003C302B"/>
    <w:rsid w:val="003C38EB"/>
    <w:rsid w:val="003C3F4B"/>
    <w:rsid w:val="003C48A0"/>
    <w:rsid w:val="003C50F5"/>
    <w:rsid w:val="003C62C8"/>
    <w:rsid w:val="003D16AA"/>
    <w:rsid w:val="003D24D6"/>
    <w:rsid w:val="003D393A"/>
    <w:rsid w:val="003D439A"/>
    <w:rsid w:val="003D4BA0"/>
    <w:rsid w:val="003D5644"/>
    <w:rsid w:val="003D62F0"/>
    <w:rsid w:val="003D67A6"/>
    <w:rsid w:val="003D696D"/>
    <w:rsid w:val="003E0253"/>
    <w:rsid w:val="003E142D"/>
    <w:rsid w:val="003E182C"/>
    <w:rsid w:val="003E4161"/>
    <w:rsid w:val="003E60F0"/>
    <w:rsid w:val="003E7FCD"/>
    <w:rsid w:val="003F1318"/>
    <w:rsid w:val="003F1A3E"/>
    <w:rsid w:val="003F26D9"/>
    <w:rsid w:val="003F2DCE"/>
    <w:rsid w:val="003F712E"/>
    <w:rsid w:val="003F7AD6"/>
    <w:rsid w:val="00400AB1"/>
    <w:rsid w:val="004032B1"/>
    <w:rsid w:val="00403803"/>
    <w:rsid w:val="00404D62"/>
    <w:rsid w:val="00405335"/>
    <w:rsid w:val="0040618B"/>
    <w:rsid w:val="00406B6B"/>
    <w:rsid w:val="004076C7"/>
    <w:rsid w:val="004134CE"/>
    <w:rsid w:val="00414469"/>
    <w:rsid w:val="00414DCB"/>
    <w:rsid w:val="0041522C"/>
    <w:rsid w:val="00416778"/>
    <w:rsid w:val="0042169E"/>
    <w:rsid w:val="00422805"/>
    <w:rsid w:val="00422934"/>
    <w:rsid w:val="004235FC"/>
    <w:rsid w:val="0042409E"/>
    <w:rsid w:val="00424220"/>
    <w:rsid w:val="00425D60"/>
    <w:rsid w:val="00425F3C"/>
    <w:rsid w:val="0042712F"/>
    <w:rsid w:val="004273B8"/>
    <w:rsid w:val="00427D08"/>
    <w:rsid w:val="00430ECB"/>
    <w:rsid w:val="004317AC"/>
    <w:rsid w:val="004331B9"/>
    <w:rsid w:val="00434A97"/>
    <w:rsid w:val="00434BCE"/>
    <w:rsid w:val="00435918"/>
    <w:rsid w:val="00437223"/>
    <w:rsid w:val="00440902"/>
    <w:rsid w:val="00441232"/>
    <w:rsid w:val="00441347"/>
    <w:rsid w:val="004416A5"/>
    <w:rsid w:val="004461E4"/>
    <w:rsid w:val="00450298"/>
    <w:rsid w:val="00450929"/>
    <w:rsid w:val="004524EC"/>
    <w:rsid w:val="00452678"/>
    <w:rsid w:val="00452C67"/>
    <w:rsid w:val="00453BCC"/>
    <w:rsid w:val="00454DD2"/>
    <w:rsid w:val="00454E34"/>
    <w:rsid w:val="00454F11"/>
    <w:rsid w:val="0045669C"/>
    <w:rsid w:val="00457B56"/>
    <w:rsid w:val="00461BA4"/>
    <w:rsid w:val="00463AAE"/>
    <w:rsid w:val="0046434E"/>
    <w:rsid w:val="00464920"/>
    <w:rsid w:val="004674E6"/>
    <w:rsid w:val="0047146D"/>
    <w:rsid w:val="004717ED"/>
    <w:rsid w:val="00472C0E"/>
    <w:rsid w:val="004730A8"/>
    <w:rsid w:val="00473648"/>
    <w:rsid w:val="004747E2"/>
    <w:rsid w:val="004751E4"/>
    <w:rsid w:val="00477952"/>
    <w:rsid w:val="00477A32"/>
    <w:rsid w:val="00480737"/>
    <w:rsid w:val="00480AB8"/>
    <w:rsid w:val="0048275F"/>
    <w:rsid w:val="00482BAF"/>
    <w:rsid w:val="004846E4"/>
    <w:rsid w:val="00484E7D"/>
    <w:rsid w:val="00484F33"/>
    <w:rsid w:val="004850A6"/>
    <w:rsid w:val="004857FC"/>
    <w:rsid w:val="0049087F"/>
    <w:rsid w:val="00490CF6"/>
    <w:rsid w:val="00493CA6"/>
    <w:rsid w:val="00494FC4"/>
    <w:rsid w:val="00495879"/>
    <w:rsid w:val="00497869"/>
    <w:rsid w:val="004A12C9"/>
    <w:rsid w:val="004A136B"/>
    <w:rsid w:val="004A13AD"/>
    <w:rsid w:val="004A47BC"/>
    <w:rsid w:val="004A48C6"/>
    <w:rsid w:val="004A4A98"/>
    <w:rsid w:val="004A67F3"/>
    <w:rsid w:val="004B22C5"/>
    <w:rsid w:val="004B2766"/>
    <w:rsid w:val="004B28CC"/>
    <w:rsid w:val="004B3A68"/>
    <w:rsid w:val="004B4040"/>
    <w:rsid w:val="004B6601"/>
    <w:rsid w:val="004C1307"/>
    <w:rsid w:val="004C24DF"/>
    <w:rsid w:val="004C329D"/>
    <w:rsid w:val="004C3C71"/>
    <w:rsid w:val="004C452C"/>
    <w:rsid w:val="004C5DE0"/>
    <w:rsid w:val="004C68C7"/>
    <w:rsid w:val="004C749E"/>
    <w:rsid w:val="004D1F71"/>
    <w:rsid w:val="004D34EB"/>
    <w:rsid w:val="004D49CB"/>
    <w:rsid w:val="004D4E8A"/>
    <w:rsid w:val="004D77D4"/>
    <w:rsid w:val="004E08B1"/>
    <w:rsid w:val="004E0B9C"/>
    <w:rsid w:val="004E1BC9"/>
    <w:rsid w:val="004E1DFC"/>
    <w:rsid w:val="004E320F"/>
    <w:rsid w:val="004E58E8"/>
    <w:rsid w:val="004E621E"/>
    <w:rsid w:val="004E71A6"/>
    <w:rsid w:val="004E7E16"/>
    <w:rsid w:val="004F069A"/>
    <w:rsid w:val="004F241A"/>
    <w:rsid w:val="004F2CC8"/>
    <w:rsid w:val="004F3F77"/>
    <w:rsid w:val="004F5237"/>
    <w:rsid w:val="004F70AC"/>
    <w:rsid w:val="004F7660"/>
    <w:rsid w:val="005013B1"/>
    <w:rsid w:val="00504AD0"/>
    <w:rsid w:val="005056AC"/>
    <w:rsid w:val="005058D9"/>
    <w:rsid w:val="00506EDF"/>
    <w:rsid w:val="0050724F"/>
    <w:rsid w:val="00507B51"/>
    <w:rsid w:val="0051257B"/>
    <w:rsid w:val="00512CF8"/>
    <w:rsid w:val="00521743"/>
    <w:rsid w:val="0052290F"/>
    <w:rsid w:val="005233D5"/>
    <w:rsid w:val="00523BC2"/>
    <w:rsid w:val="00524210"/>
    <w:rsid w:val="00526484"/>
    <w:rsid w:val="00526FA7"/>
    <w:rsid w:val="00530307"/>
    <w:rsid w:val="00530A5B"/>
    <w:rsid w:val="00530CB2"/>
    <w:rsid w:val="00531212"/>
    <w:rsid w:val="0053186E"/>
    <w:rsid w:val="0053286B"/>
    <w:rsid w:val="005332A4"/>
    <w:rsid w:val="005344AC"/>
    <w:rsid w:val="00534DAF"/>
    <w:rsid w:val="0053582A"/>
    <w:rsid w:val="00535B21"/>
    <w:rsid w:val="005364C8"/>
    <w:rsid w:val="0054285F"/>
    <w:rsid w:val="005433FD"/>
    <w:rsid w:val="00544C0A"/>
    <w:rsid w:val="00545317"/>
    <w:rsid w:val="00547615"/>
    <w:rsid w:val="00551018"/>
    <w:rsid w:val="00552FDA"/>
    <w:rsid w:val="00554F7C"/>
    <w:rsid w:val="0055534B"/>
    <w:rsid w:val="005564A8"/>
    <w:rsid w:val="005564E0"/>
    <w:rsid w:val="00557EEF"/>
    <w:rsid w:val="00560E79"/>
    <w:rsid w:val="005612AB"/>
    <w:rsid w:val="00564752"/>
    <w:rsid w:val="00565465"/>
    <w:rsid w:val="00566DF2"/>
    <w:rsid w:val="00567905"/>
    <w:rsid w:val="00570EF2"/>
    <w:rsid w:val="00571A1A"/>
    <w:rsid w:val="00572753"/>
    <w:rsid w:val="00572816"/>
    <w:rsid w:val="00573709"/>
    <w:rsid w:val="005757F9"/>
    <w:rsid w:val="00577D9C"/>
    <w:rsid w:val="00577F1B"/>
    <w:rsid w:val="00577FC4"/>
    <w:rsid w:val="005800DA"/>
    <w:rsid w:val="00581749"/>
    <w:rsid w:val="00583E7D"/>
    <w:rsid w:val="005851A6"/>
    <w:rsid w:val="00585E7F"/>
    <w:rsid w:val="00592FEE"/>
    <w:rsid w:val="00595B87"/>
    <w:rsid w:val="00597D1C"/>
    <w:rsid w:val="005A01D6"/>
    <w:rsid w:val="005A2526"/>
    <w:rsid w:val="005A282B"/>
    <w:rsid w:val="005A2AB5"/>
    <w:rsid w:val="005A6FBE"/>
    <w:rsid w:val="005A71DA"/>
    <w:rsid w:val="005A770E"/>
    <w:rsid w:val="005B2329"/>
    <w:rsid w:val="005B23BB"/>
    <w:rsid w:val="005B29CC"/>
    <w:rsid w:val="005B2A3E"/>
    <w:rsid w:val="005B2C5E"/>
    <w:rsid w:val="005B3FC0"/>
    <w:rsid w:val="005B6041"/>
    <w:rsid w:val="005B6B81"/>
    <w:rsid w:val="005C25C5"/>
    <w:rsid w:val="005C271C"/>
    <w:rsid w:val="005C46C4"/>
    <w:rsid w:val="005C7561"/>
    <w:rsid w:val="005C7FC9"/>
    <w:rsid w:val="005D132B"/>
    <w:rsid w:val="005D2188"/>
    <w:rsid w:val="005D68FE"/>
    <w:rsid w:val="005D6E83"/>
    <w:rsid w:val="005E1554"/>
    <w:rsid w:val="005E18A5"/>
    <w:rsid w:val="005E2533"/>
    <w:rsid w:val="005E2844"/>
    <w:rsid w:val="005E484B"/>
    <w:rsid w:val="005E5C11"/>
    <w:rsid w:val="005E73A6"/>
    <w:rsid w:val="005E7B7D"/>
    <w:rsid w:val="005F03F7"/>
    <w:rsid w:val="005F0568"/>
    <w:rsid w:val="005F1E34"/>
    <w:rsid w:val="005F2A10"/>
    <w:rsid w:val="005F3A5C"/>
    <w:rsid w:val="005F3D9F"/>
    <w:rsid w:val="005F7547"/>
    <w:rsid w:val="005F7885"/>
    <w:rsid w:val="006005EB"/>
    <w:rsid w:val="00601202"/>
    <w:rsid w:val="00602E30"/>
    <w:rsid w:val="00603150"/>
    <w:rsid w:val="00603FFD"/>
    <w:rsid w:val="006042F7"/>
    <w:rsid w:val="006053A3"/>
    <w:rsid w:val="00607CE4"/>
    <w:rsid w:val="00610AF9"/>
    <w:rsid w:val="00610B2F"/>
    <w:rsid w:val="00611F8C"/>
    <w:rsid w:val="00612EEB"/>
    <w:rsid w:val="00613729"/>
    <w:rsid w:val="006138AE"/>
    <w:rsid w:val="00613A91"/>
    <w:rsid w:val="00613D7D"/>
    <w:rsid w:val="006143D2"/>
    <w:rsid w:val="006155DE"/>
    <w:rsid w:val="00615C28"/>
    <w:rsid w:val="00615E35"/>
    <w:rsid w:val="00616F1B"/>
    <w:rsid w:val="00617D70"/>
    <w:rsid w:val="00621290"/>
    <w:rsid w:val="0062374B"/>
    <w:rsid w:val="00623952"/>
    <w:rsid w:val="00630CBF"/>
    <w:rsid w:val="0063296D"/>
    <w:rsid w:val="00636250"/>
    <w:rsid w:val="00637C0D"/>
    <w:rsid w:val="0064088D"/>
    <w:rsid w:val="00640CFE"/>
    <w:rsid w:val="00641A9A"/>
    <w:rsid w:val="00642149"/>
    <w:rsid w:val="00642C98"/>
    <w:rsid w:val="0064467C"/>
    <w:rsid w:val="006449E2"/>
    <w:rsid w:val="00644C08"/>
    <w:rsid w:val="0064673D"/>
    <w:rsid w:val="006516A4"/>
    <w:rsid w:val="00652775"/>
    <w:rsid w:val="00653194"/>
    <w:rsid w:val="00654E36"/>
    <w:rsid w:val="00654E5D"/>
    <w:rsid w:val="00655543"/>
    <w:rsid w:val="0065738B"/>
    <w:rsid w:val="0065783F"/>
    <w:rsid w:val="00657D35"/>
    <w:rsid w:val="00661149"/>
    <w:rsid w:val="00662021"/>
    <w:rsid w:val="00662F6E"/>
    <w:rsid w:val="00663D1B"/>
    <w:rsid w:val="0066509F"/>
    <w:rsid w:val="006658AC"/>
    <w:rsid w:val="006659AA"/>
    <w:rsid w:val="0066662B"/>
    <w:rsid w:val="00671025"/>
    <w:rsid w:val="006741A9"/>
    <w:rsid w:val="00674271"/>
    <w:rsid w:val="00675376"/>
    <w:rsid w:val="00675AB3"/>
    <w:rsid w:val="00676803"/>
    <w:rsid w:val="0068284E"/>
    <w:rsid w:val="006828D7"/>
    <w:rsid w:val="00683C15"/>
    <w:rsid w:val="00684921"/>
    <w:rsid w:val="00685F47"/>
    <w:rsid w:val="006863D0"/>
    <w:rsid w:val="00686D31"/>
    <w:rsid w:val="00686D50"/>
    <w:rsid w:val="00686F14"/>
    <w:rsid w:val="00686F49"/>
    <w:rsid w:val="006920FE"/>
    <w:rsid w:val="00692378"/>
    <w:rsid w:val="00695426"/>
    <w:rsid w:val="0069761F"/>
    <w:rsid w:val="006978BF"/>
    <w:rsid w:val="006A04A1"/>
    <w:rsid w:val="006A1886"/>
    <w:rsid w:val="006A2B5D"/>
    <w:rsid w:val="006A4EF7"/>
    <w:rsid w:val="006A6FAB"/>
    <w:rsid w:val="006B2A48"/>
    <w:rsid w:val="006B3786"/>
    <w:rsid w:val="006B380E"/>
    <w:rsid w:val="006B4312"/>
    <w:rsid w:val="006B7006"/>
    <w:rsid w:val="006C15E4"/>
    <w:rsid w:val="006C3915"/>
    <w:rsid w:val="006C39BF"/>
    <w:rsid w:val="006C4F2A"/>
    <w:rsid w:val="006C501B"/>
    <w:rsid w:val="006C5E64"/>
    <w:rsid w:val="006C640D"/>
    <w:rsid w:val="006D1D5E"/>
    <w:rsid w:val="006D6D00"/>
    <w:rsid w:val="006E0FB5"/>
    <w:rsid w:val="006E2C86"/>
    <w:rsid w:val="006E4034"/>
    <w:rsid w:val="006E416F"/>
    <w:rsid w:val="006E6005"/>
    <w:rsid w:val="006E712E"/>
    <w:rsid w:val="006F0CC1"/>
    <w:rsid w:val="006F1151"/>
    <w:rsid w:val="006F1FA3"/>
    <w:rsid w:val="006F3667"/>
    <w:rsid w:val="006F5208"/>
    <w:rsid w:val="006F52C9"/>
    <w:rsid w:val="006F5373"/>
    <w:rsid w:val="006F68D5"/>
    <w:rsid w:val="006F7628"/>
    <w:rsid w:val="006F7A25"/>
    <w:rsid w:val="00701DC1"/>
    <w:rsid w:val="00701F2E"/>
    <w:rsid w:val="00702445"/>
    <w:rsid w:val="0070263F"/>
    <w:rsid w:val="00703242"/>
    <w:rsid w:val="00704E58"/>
    <w:rsid w:val="00704FE7"/>
    <w:rsid w:val="00706E29"/>
    <w:rsid w:val="007070C6"/>
    <w:rsid w:val="007103DE"/>
    <w:rsid w:val="007109EE"/>
    <w:rsid w:val="007114FD"/>
    <w:rsid w:val="00712DFE"/>
    <w:rsid w:val="0071574C"/>
    <w:rsid w:val="00716EF5"/>
    <w:rsid w:val="007223F0"/>
    <w:rsid w:val="007227BD"/>
    <w:rsid w:val="00722CAA"/>
    <w:rsid w:val="00726449"/>
    <w:rsid w:val="0073019C"/>
    <w:rsid w:val="00730B1E"/>
    <w:rsid w:val="00731D66"/>
    <w:rsid w:val="007321F4"/>
    <w:rsid w:val="00732C7B"/>
    <w:rsid w:val="00734352"/>
    <w:rsid w:val="00734B59"/>
    <w:rsid w:val="0073548C"/>
    <w:rsid w:val="00740606"/>
    <w:rsid w:val="00741177"/>
    <w:rsid w:val="00743A28"/>
    <w:rsid w:val="00744CB1"/>
    <w:rsid w:val="00746BDC"/>
    <w:rsid w:val="0075171C"/>
    <w:rsid w:val="0075526B"/>
    <w:rsid w:val="0075579A"/>
    <w:rsid w:val="007557E4"/>
    <w:rsid w:val="0075713E"/>
    <w:rsid w:val="00757D03"/>
    <w:rsid w:val="0076197B"/>
    <w:rsid w:val="00762D26"/>
    <w:rsid w:val="00763AEE"/>
    <w:rsid w:val="0076655D"/>
    <w:rsid w:val="007707F8"/>
    <w:rsid w:val="00771E98"/>
    <w:rsid w:val="00772FAB"/>
    <w:rsid w:val="007735DF"/>
    <w:rsid w:val="00773B44"/>
    <w:rsid w:val="00773FEC"/>
    <w:rsid w:val="007750BB"/>
    <w:rsid w:val="00775DB2"/>
    <w:rsid w:val="00777232"/>
    <w:rsid w:val="00780D84"/>
    <w:rsid w:val="00781BAF"/>
    <w:rsid w:val="00781E6A"/>
    <w:rsid w:val="007820CE"/>
    <w:rsid w:val="007825F3"/>
    <w:rsid w:val="007827AE"/>
    <w:rsid w:val="00782AEB"/>
    <w:rsid w:val="00783567"/>
    <w:rsid w:val="00783BC4"/>
    <w:rsid w:val="00787531"/>
    <w:rsid w:val="007937BD"/>
    <w:rsid w:val="00793F57"/>
    <w:rsid w:val="00796269"/>
    <w:rsid w:val="007973F5"/>
    <w:rsid w:val="00797F23"/>
    <w:rsid w:val="007A0157"/>
    <w:rsid w:val="007A0719"/>
    <w:rsid w:val="007A0B96"/>
    <w:rsid w:val="007A1262"/>
    <w:rsid w:val="007A20CF"/>
    <w:rsid w:val="007A34F2"/>
    <w:rsid w:val="007A4297"/>
    <w:rsid w:val="007A507D"/>
    <w:rsid w:val="007A630C"/>
    <w:rsid w:val="007A6AD9"/>
    <w:rsid w:val="007A7D63"/>
    <w:rsid w:val="007B3A27"/>
    <w:rsid w:val="007B3B39"/>
    <w:rsid w:val="007B3CFD"/>
    <w:rsid w:val="007B5D82"/>
    <w:rsid w:val="007B5FE2"/>
    <w:rsid w:val="007B79BD"/>
    <w:rsid w:val="007C23A6"/>
    <w:rsid w:val="007C28CD"/>
    <w:rsid w:val="007C3A96"/>
    <w:rsid w:val="007C4A12"/>
    <w:rsid w:val="007C4DE6"/>
    <w:rsid w:val="007C5BEF"/>
    <w:rsid w:val="007C6700"/>
    <w:rsid w:val="007C6EE2"/>
    <w:rsid w:val="007C7215"/>
    <w:rsid w:val="007D0456"/>
    <w:rsid w:val="007D0880"/>
    <w:rsid w:val="007D3B77"/>
    <w:rsid w:val="007D4DD3"/>
    <w:rsid w:val="007D4E2B"/>
    <w:rsid w:val="007D6178"/>
    <w:rsid w:val="007D7C41"/>
    <w:rsid w:val="007D7EDE"/>
    <w:rsid w:val="007E0463"/>
    <w:rsid w:val="007E150E"/>
    <w:rsid w:val="007E25D6"/>
    <w:rsid w:val="007E2DBF"/>
    <w:rsid w:val="007E49B5"/>
    <w:rsid w:val="007E5237"/>
    <w:rsid w:val="007E5FD8"/>
    <w:rsid w:val="007E6275"/>
    <w:rsid w:val="007E7F3B"/>
    <w:rsid w:val="007F1EA0"/>
    <w:rsid w:val="007F3FF0"/>
    <w:rsid w:val="008017B6"/>
    <w:rsid w:val="00802B45"/>
    <w:rsid w:val="008037C4"/>
    <w:rsid w:val="00803E5D"/>
    <w:rsid w:val="00804BD4"/>
    <w:rsid w:val="00804EFF"/>
    <w:rsid w:val="008060B9"/>
    <w:rsid w:val="008064B9"/>
    <w:rsid w:val="00806D48"/>
    <w:rsid w:val="00810435"/>
    <w:rsid w:val="008119EC"/>
    <w:rsid w:val="008130EE"/>
    <w:rsid w:val="00814453"/>
    <w:rsid w:val="00814805"/>
    <w:rsid w:val="008151C8"/>
    <w:rsid w:val="00815E78"/>
    <w:rsid w:val="008165C3"/>
    <w:rsid w:val="008217DA"/>
    <w:rsid w:val="00823647"/>
    <w:rsid w:val="008238B8"/>
    <w:rsid w:val="00823F5B"/>
    <w:rsid w:val="00824A75"/>
    <w:rsid w:val="00826633"/>
    <w:rsid w:val="00830C95"/>
    <w:rsid w:val="00831D11"/>
    <w:rsid w:val="00832C2C"/>
    <w:rsid w:val="0083498D"/>
    <w:rsid w:val="00834BC6"/>
    <w:rsid w:val="00834E92"/>
    <w:rsid w:val="0083557D"/>
    <w:rsid w:val="008362CD"/>
    <w:rsid w:val="00840263"/>
    <w:rsid w:val="008403C7"/>
    <w:rsid w:val="00840776"/>
    <w:rsid w:val="00841056"/>
    <w:rsid w:val="0084165F"/>
    <w:rsid w:val="008423C0"/>
    <w:rsid w:val="00842E0C"/>
    <w:rsid w:val="00846E60"/>
    <w:rsid w:val="0084747C"/>
    <w:rsid w:val="00847629"/>
    <w:rsid w:val="00847E69"/>
    <w:rsid w:val="00850442"/>
    <w:rsid w:val="00851444"/>
    <w:rsid w:val="0085365A"/>
    <w:rsid w:val="00853DA2"/>
    <w:rsid w:val="008542FF"/>
    <w:rsid w:val="0085497F"/>
    <w:rsid w:val="00854C64"/>
    <w:rsid w:val="0085501B"/>
    <w:rsid w:val="008573D1"/>
    <w:rsid w:val="00857EFC"/>
    <w:rsid w:val="00860022"/>
    <w:rsid w:val="008662EB"/>
    <w:rsid w:val="00867F91"/>
    <w:rsid w:val="00867F96"/>
    <w:rsid w:val="00870C09"/>
    <w:rsid w:val="00872DF5"/>
    <w:rsid w:val="0087387A"/>
    <w:rsid w:val="008739CE"/>
    <w:rsid w:val="00875B10"/>
    <w:rsid w:val="00883A29"/>
    <w:rsid w:val="008850F9"/>
    <w:rsid w:val="00885860"/>
    <w:rsid w:val="008868BA"/>
    <w:rsid w:val="00887AEC"/>
    <w:rsid w:val="00891201"/>
    <w:rsid w:val="0089138A"/>
    <w:rsid w:val="0089286A"/>
    <w:rsid w:val="00892CAD"/>
    <w:rsid w:val="008932E6"/>
    <w:rsid w:val="008937D0"/>
    <w:rsid w:val="008944A2"/>
    <w:rsid w:val="00896C55"/>
    <w:rsid w:val="00897B28"/>
    <w:rsid w:val="00897D7F"/>
    <w:rsid w:val="008A15BC"/>
    <w:rsid w:val="008A2005"/>
    <w:rsid w:val="008A2A85"/>
    <w:rsid w:val="008A3C66"/>
    <w:rsid w:val="008A5AC8"/>
    <w:rsid w:val="008A6B2D"/>
    <w:rsid w:val="008A6CF8"/>
    <w:rsid w:val="008A71E9"/>
    <w:rsid w:val="008B10D4"/>
    <w:rsid w:val="008B11E5"/>
    <w:rsid w:val="008B1F6C"/>
    <w:rsid w:val="008B2189"/>
    <w:rsid w:val="008B24E7"/>
    <w:rsid w:val="008B2887"/>
    <w:rsid w:val="008B3C2B"/>
    <w:rsid w:val="008B5EAE"/>
    <w:rsid w:val="008C0565"/>
    <w:rsid w:val="008C1AFF"/>
    <w:rsid w:val="008C1D8B"/>
    <w:rsid w:val="008C2E51"/>
    <w:rsid w:val="008C4283"/>
    <w:rsid w:val="008C5A95"/>
    <w:rsid w:val="008C5CEF"/>
    <w:rsid w:val="008C5CF9"/>
    <w:rsid w:val="008D2D77"/>
    <w:rsid w:val="008D4AC1"/>
    <w:rsid w:val="008D4E47"/>
    <w:rsid w:val="008D702D"/>
    <w:rsid w:val="008E0B87"/>
    <w:rsid w:val="008E0ED4"/>
    <w:rsid w:val="008E140D"/>
    <w:rsid w:val="008E152D"/>
    <w:rsid w:val="008E1EB0"/>
    <w:rsid w:val="008E3108"/>
    <w:rsid w:val="008E31C7"/>
    <w:rsid w:val="008E4BEA"/>
    <w:rsid w:val="008E4FC6"/>
    <w:rsid w:val="008E5424"/>
    <w:rsid w:val="008E78F6"/>
    <w:rsid w:val="008E7DD8"/>
    <w:rsid w:val="008F0AF2"/>
    <w:rsid w:val="008F4281"/>
    <w:rsid w:val="008F5503"/>
    <w:rsid w:val="008F5B7E"/>
    <w:rsid w:val="008F70E2"/>
    <w:rsid w:val="008F71DD"/>
    <w:rsid w:val="008F7210"/>
    <w:rsid w:val="008F7E06"/>
    <w:rsid w:val="008F7FAB"/>
    <w:rsid w:val="00902BA3"/>
    <w:rsid w:val="0090438D"/>
    <w:rsid w:val="00904EAB"/>
    <w:rsid w:val="0090730E"/>
    <w:rsid w:val="00907586"/>
    <w:rsid w:val="00907726"/>
    <w:rsid w:val="00910064"/>
    <w:rsid w:val="009139F9"/>
    <w:rsid w:val="00917E84"/>
    <w:rsid w:val="00917F75"/>
    <w:rsid w:val="00921D26"/>
    <w:rsid w:val="0092203E"/>
    <w:rsid w:val="00922E4F"/>
    <w:rsid w:val="0092467E"/>
    <w:rsid w:val="00924CEB"/>
    <w:rsid w:val="009266A6"/>
    <w:rsid w:val="0093033C"/>
    <w:rsid w:val="00930BBD"/>
    <w:rsid w:val="00930E63"/>
    <w:rsid w:val="00931B7A"/>
    <w:rsid w:val="00932C10"/>
    <w:rsid w:val="00932E68"/>
    <w:rsid w:val="00935BEC"/>
    <w:rsid w:val="00937335"/>
    <w:rsid w:val="00940B97"/>
    <w:rsid w:val="009454AE"/>
    <w:rsid w:val="00945FD1"/>
    <w:rsid w:val="00946853"/>
    <w:rsid w:val="009511C7"/>
    <w:rsid w:val="0095178C"/>
    <w:rsid w:val="009517E5"/>
    <w:rsid w:val="00956C09"/>
    <w:rsid w:val="00960BD4"/>
    <w:rsid w:val="0096181B"/>
    <w:rsid w:val="00965D73"/>
    <w:rsid w:val="00966592"/>
    <w:rsid w:val="00970041"/>
    <w:rsid w:val="00971037"/>
    <w:rsid w:val="009722DA"/>
    <w:rsid w:val="00972584"/>
    <w:rsid w:val="00972EE8"/>
    <w:rsid w:val="00974FB3"/>
    <w:rsid w:val="00975F4D"/>
    <w:rsid w:val="00976C7F"/>
    <w:rsid w:val="0098315E"/>
    <w:rsid w:val="009841A5"/>
    <w:rsid w:val="00985CE6"/>
    <w:rsid w:val="00987429"/>
    <w:rsid w:val="0099433A"/>
    <w:rsid w:val="00994A4A"/>
    <w:rsid w:val="009A2864"/>
    <w:rsid w:val="009A2B7E"/>
    <w:rsid w:val="009A3BD7"/>
    <w:rsid w:val="009A4AF4"/>
    <w:rsid w:val="009A4C2A"/>
    <w:rsid w:val="009A729B"/>
    <w:rsid w:val="009B0CCE"/>
    <w:rsid w:val="009B3909"/>
    <w:rsid w:val="009B3B09"/>
    <w:rsid w:val="009B46D5"/>
    <w:rsid w:val="009B58D9"/>
    <w:rsid w:val="009C2D78"/>
    <w:rsid w:val="009C36AB"/>
    <w:rsid w:val="009C41EC"/>
    <w:rsid w:val="009C7738"/>
    <w:rsid w:val="009D6853"/>
    <w:rsid w:val="009E0F1B"/>
    <w:rsid w:val="009E153B"/>
    <w:rsid w:val="009E231B"/>
    <w:rsid w:val="009E248E"/>
    <w:rsid w:val="009E3025"/>
    <w:rsid w:val="009E33A8"/>
    <w:rsid w:val="009E4937"/>
    <w:rsid w:val="009E4E11"/>
    <w:rsid w:val="009E6157"/>
    <w:rsid w:val="009E7381"/>
    <w:rsid w:val="009E7F11"/>
    <w:rsid w:val="009F2729"/>
    <w:rsid w:val="009F36D9"/>
    <w:rsid w:val="009F43CA"/>
    <w:rsid w:val="009F458F"/>
    <w:rsid w:val="00A015BC"/>
    <w:rsid w:val="00A02A2C"/>
    <w:rsid w:val="00A03C30"/>
    <w:rsid w:val="00A0499A"/>
    <w:rsid w:val="00A04D3B"/>
    <w:rsid w:val="00A0561D"/>
    <w:rsid w:val="00A059E2"/>
    <w:rsid w:val="00A06787"/>
    <w:rsid w:val="00A1225B"/>
    <w:rsid w:val="00A129EB"/>
    <w:rsid w:val="00A1304E"/>
    <w:rsid w:val="00A13178"/>
    <w:rsid w:val="00A1365D"/>
    <w:rsid w:val="00A1388B"/>
    <w:rsid w:val="00A17872"/>
    <w:rsid w:val="00A21EDB"/>
    <w:rsid w:val="00A223E3"/>
    <w:rsid w:val="00A224FB"/>
    <w:rsid w:val="00A23221"/>
    <w:rsid w:val="00A238A7"/>
    <w:rsid w:val="00A25DB6"/>
    <w:rsid w:val="00A2608C"/>
    <w:rsid w:val="00A30ABC"/>
    <w:rsid w:val="00A30ED3"/>
    <w:rsid w:val="00A31365"/>
    <w:rsid w:val="00A3195D"/>
    <w:rsid w:val="00A31C25"/>
    <w:rsid w:val="00A338D5"/>
    <w:rsid w:val="00A363A3"/>
    <w:rsid w:val="00A3752A"/>
    <w:rsid w:val="00A37B3C"/>
    <w:rsid w:val="00A40833"/>
    <w:rsid w:val="00A40DD8"/>
    <w:rsid w:val="00A41AED"/>
    <w:rsid w:val="00A44C8F"/>
    <w:rsid w:val="00A44DB3"/>
    <w:rsid w:val="00A454B7"/>
    <w:rsid w:val="00A45812"/>
    <w:rsid w:val="00A50883"/>
    <w:rsid w:val="00A52916"/>
    <w:rsid w:val="00A52977"/>
    <w:rsid w:val="00A531B3"/>
    <w:rsid w:val="00A53706"/>
    <w:rsid w:val="00A54716"/>
    <w:rsid w:val="00A54C68"/>
    <w:rsid w:val="00A54D0F"/>
    <w:rsid w:val="00A55ECE"/>
    <w:rsid w:val="00A56BFD"/>
    <w:rsid w:val="00A576D6"/>
    <w:rsid w:val="00A60243"/>
    <w:rsid w:val="00A63027"/>
    <w:rsid w:val="00A6323A"/>
    <w:rsid w:val="00A65BC9"/>
    <w:rsid w:val="00A66C15"/>
    <w:rsid w:val="00A70EF2"/>
    <w:rsid w:val="00A721A6"/>
    <w:rsid w:val="00A72D1A"/>
    <w:rsid w:val="00A748A8"/>
    <w:rsid w:val="00A74BAC"/>
    <w:rsid w:val="00A750EB"/>
    <w:rsid w:val="00A766EE"/>
    <w:rsid w:val="00A77F4D"/>
    <w:rsid w:val="00A800B4"/>
    <w:rsid w:val="00A8024E"/>
    <w:rsid w:val="00A82F4F"/>
    <w:rsid w:val="00A8456E"/>
    <w:rsid w:val="00A849EC"/>
    <w:rsid w:val="00A857C2"/>
    <w:rsid w:val="00A8729D"/>
    <w:rsid w:val="00A875FE"/>
    <w:rsid w:val="00A901AD"/>
    <w:rsid w:val="00A903E0"/>
    <w:rsid w:val="00A93016"/>
    <w:rsid w:val="00A933F3"/>
    <w:rsid w:val="00A94562"/>
    <w:rsid w:val="00A9716D"/>
    <w:rsid w:val="00AA076D"/>
    <w:rsid w:val="00AA264E"/>
    <w:rsid w:val="00AA277A"/>
    <w:rsid w:val="00AA4D2A"/>
    <w:rsid w:val="00AA4D85"/>
    <w:rsid w:val="00AB0C2E"/>
    <w:rsid w:val="00AB0E7C"/>
    <w:rsid w:val="00AB213A"/>
    <w:rsid w:val="00AB2F81"/>
    <w:rsid w:val="00AB4FF8"/>
    <w:rsid w:val="00AB63D1"/>
    <w:rsid w:val="00AB642B"/>
    <w:rsid w:val="00AC008A"/>
    <w:rsid w:val="00AC00C6"/>
    <w:rsid w:val="00AC0D1A"/>
    <w:rsid w:val="00AC1253"/>
    <w:rsid w:val="00AC1898"/>
    <w:rsid w:val="00AC2A7D"/>
    <w:rsid w:val="00AC2D32"/>
    <w:rsid w:val="00AC3FCD"/>
    <w:rsid w:val="00AC47D4"/>
    <w:rsid w:val="00AC4ABC"/>
    <w:rsid w:val="00AC7468"/>
    <w:rsid w:val="00AC7973"/>
    <w:rsid w:val="00AD42B0"/>
    <w:rsid w:val="00AD5947"/>
    <w:rsid w:val="00AD7F03"/>
    <w:rsid w:val="00AE04C2"/>
    <w:rsid w:val="00AE0692"/>
    <w:rsid w:val="00AE3F62"/>
    <w:rsid w:val="00AE4D31"/>
    <w:rsid w:val="00AE59FD"/>
    <w:rsid w:val="00AE6D3C"/>
    <w:rsid w:val="00AE7320"/>
    <w:rsid w:val="00AF0EDC"/>
    <w:rsid w:val="00AF2777"/>
    <w:rsid w:val="00AF2C17"/>
    <w:rsid w:val="00AF2F57"/>
    <w:rsid w:val="00AF563B"/>
    <w:rsid w:val="00AF7287"/>
    <w:rsid w:val="00AF7CF1"/>
    <w:rsid w:val="00B01335"/>
    <w:rsid w:val="00B01401"/>
    <w:rsid w:val="00B01A56"/>
    <w:rsid w:val="00B02614"/>
    <w:rsid w:val="00B04D3C"/>
    <w:rsid w:val="00B0711A"/>
    <w:rsid w:val="00B07BCB"/>
    <w:rsid w:val="00B12691"/>
    <w:rsid w:val="00B133A4"/>
    <w:rsid w:val="00B15C0D"/>
    <w:rsid w:val="00B171B5"/>
    <w:rsid w:val="00B17D8C"/>
    <w:rsid w:val="00B21101"/>
    <w:rsid w:val="00B216C9"/>
    <w:rsid w:val="00B2216D"/>
    <w:rsid w:val="00B2508C"/>
    <w:rsid w:val="00B30FCB"/>
    <w:rsid w:val="00B3202D"/>
    <w:rsid w:val="00B32204"/>
    <w:rsid w:val="00B34E6F"/>
    <w:rsid w:val="00B3568A"/>
    <w:rsid w:val="00B35B4F"/>
    <w:rsid w:val="00B36B35"/>
    <w:rsid w:val="00B3741B"/>
    <w:rsid w:val="00B40B97"/>
    <w:rsid w:val="00B43FE9"/>
    <w:rsid w:val="00B443D0"/>
    <w:rsid w:val="00B4568E"/>
    <w:rsid w:val="00B47BE3"/>
    <w:rsid w:val="00B501C3"/>
    <w:rsid w:val="00B524D8"/>
    <w:rsid w:val="00B52EDA"/>
    <w:rsid w:val="00B54940"/>
    <w:rsid w:val="00B56DE1"/>
    <w:rsid w:val="00B57C76"/>
    <w:rsid w:val="00B57D33"/>
    <w:rsid w:val="00B61187"/>
    <w:rsid w:val="00B624A3"/>
    <w:rsid w:val="00B63A91"/>
    <w:rsid w:val="00B64747"/>
    <w:rsid w:val="00B64957"/>
    <w:rsid w:val="00B65AB5"/>
    <w:rsid w:val="00B66979"/>
    <w:rsid w:val="00B6798F"/>
    <w:rsid w:val="00B67F0C"/>
    <w:rsid w:val="00B70AE5"/>
    <w:rsid w:val="00B70DBB"/>
    <w:rsid w:val="00B71C41"/>
    <w:rsid w:val="00B7313D"/>
    <w:rsid w:val="00B7321F"/>
    <w:rsid w:val="00B7427F"/>
    <w:rsid w:val="00B75085"/>
    <w:rsid w:val="00B76793"/>
    <w:rsid w:val="00B8197D"/>
    <w:rsid w:val="00B82C45"/>
    <w:rsid w:val="00B832E1"/>
    <w:rsid w:val="00B83A3D"/>
    <w:rsid w:val="00B8420F"/>
    <w:rsid w:val="00B843A8"/>
    <w:rsid w:val="00B8581B"/>
    <w:rsid w:val="00B928EE"/>
    <w:rsid w:val="00B93DBB"/>
    <w:rsid w:val="00B9783B"/>
    <w:rsid w:val="00B97A0B"/>
    <w:rsid w:val="00BA0EF3"/>
    <w:rsid w:val="00BA2A46"/>
    <w:rsid w:val="00BA3CDC"/>
    <w:rsid w:val="00BA3CF2"/>
    <w:rsid w:val="00BA50A3"/>
    <w:rsid w:val="00BA58F2"/>
    <w:rsid w:val="00BA6BF2"/>
    <w:rsid w:val="00BA6C07"/>
    <w:rsid w:val="00BA7A18"/>
    <w:rsid w:val="00BB10DB"/>
    <w:rsid w:val="00BB215F"/>
    <w:rsid w:val="00BB47CB"/>
    <w:rsid w:val="00BB4DB7"/>
    <w:rsid w:val="00BB55D2"/>
    <w:rsid w:val="00BB5EBB"/>
    <w:rsid w:val="00BB635D"/>
    <w:rsid w:val="00BB7363"/>
    <w:rsid w:val="00BC07CB"/>
    <w:rsid w:val="00BC0A7B"/>
    <w:rsid w:val="00BC391D"/>
    <w:rsid w:val="00BC510C"/>
    <w:rsid w:val="00BC5EF4"/>
    <w:rsid w:val="00BD02D2"/>
    <w:rsid w:val="00BD09D2"/>
    <w:rsid w:val="00BD0EC2"/>
    <w:rsid w:val="00BD1609"/>
    <w:rsid w:val="00BD2594"/>
    <w:rsid w:val="00BD3D9B"/>
    <w:rsid w:val="00BD4516"/>
    <w:rsid w:val="00BD462D"/>
    <w:rsid w:val="00BD615D"/>
    <w:rsid w:val="00BD7BB6"/>
    <w:rsid w:val="00BE03D7"/>
    <w:rsid w:val="00BE0866"/>
    <w:rsid w:val="00BE1398"/>
    <w:rsid w:val="00BE155A"/>
    <w:rsid w:val="00BE2D2C"/>
    <w:rsid w:val="00BE44D8"/>
    <w:rsid w:val="00BE4539"/>
    <w:rsid w:val="00BE6594"/>
    <w:rsid w:val="00BF0373"/>
    <w:rsid w:val="00BF2198"/>
    <w:rsid w:val="00BF26D4"/>
    <w:rsid w:val="00BF6680"/>
    <w:rsid w:val="00BF79E6"/>
    <w:rsid w:val="00C00F7A"/>
    <w:rsid w:val="00C01062"/>
    <w:rsid w:val="00C04315"/>
    <w:rsid w:val="00C046C7"/>
    <w:rsid w:val="00C05BD5"/>
    <w:rsid w:val="00C06473"/>
    <w:rsid w:val="00C10BB3"/>
    <w:rsid w:val="00C11B0E"/>
    <w:rsid w:val="00C128F9"/>
    <w:rsid w:val="00C12929"/>
    <w:rsid w:val="00C1435F"/>
    <w:rsid w:val="00C1593C"/>
    <w:rsid w:val="00C172BF"/>
    <w:rsid w:val="00C17803"/>
    <w:rsid w:val="00C229E9"/>
    <w:rsid w:val="00C2479E"/>
    <w:rsid w:val="00C25FB9"/>
    <w:rsid w:val="00C2602E"/>
    <w:rsid w:val="00C26AE9"/>
    <w:rsid w:val="00C27471"/>
    <w:rsid w:val="00C319F4"/>
    <w:rsid w:val="00C325BE"/>
    <w:rsid w:val="00C36245"/>
    <w:rsid w:val="00C3697E"/>
    <w:rsid w:val="00C36C3E"/>
    <w:rsid w:val="00C37FF2"/>
    <w:rsid w:val="00C412CE"/>
    <w:rsid w:val="00C41BFD"/>
    <w:rsid w:val="00C41EFB"/>
    <w:rsid w:val="00C42D8F"/>
    <w:rsid w:val="00C43E64"/>
    <w:rsid w:val="00C43F84"/>
    <w:rsid w:val="00C46712"/>
    <w:rsid w:val="00C46C33"/>
    <w:rsid w:val="00C47B96"/>
    <w:rsid w:val="00C5415C"/>
    <w:rsid w:val="00C54DE9"/>
    <w:rsid w:val="00C55D15"/>
    <w:rsid w:val="00C634CA"/>
    <w:rsid w:val="00C63F20"/>
    <w:rsid w:val="00C6744E"/>
    <w:rsid w:val="00C71CAB"/>
    <w:rsid w:val="00C761A9"/>
    <w:rsid w:val="00C77B1F"/>
    <w:rsid w:val="00C80DDF"/>
    <w:rsid w:val="00C84382"/>
    <w:rsid w:val="00C84A11"/>
    <w:rsid w:val="00C84A37"/>
    <w:rsid w:val="00C851EA"/>
    <w:rsid w:val="00C91957"/>
    <w:rsid w:val="00C93AC6"/>
    <w:rsid w:val="00C93E6B"/>
    <w:rsid w:val="00C942A8"/>
    <w:rsid w:val="00C94FD3"/>
    <w:rsid w:val="00C960AC"/>
    <w:rsid w:val="00C968FA"/>
    <w:rsid w:val="00C96A2E"/>
    <w:rsid w:val="00CA0794"/>
    <w:rsid w:val="00CA170B"/>
    <w:rsid w:val="00CA2290"/>
    <w:rsid w:val="00CA4406"/>
    <w:rsid w:val="00CA631E"/>
    <w:rsid w:val="00CB357E"/>
    <w:rsid w:val="00CB5D21"/>
    <w:rsid w:val="00CC191F"/>
    <w:rsid w:val="00CC640C"/>
    <w:rsid w:val="00CD2649"/>
    <w:rsid w:val="00CD3017"/>
    <w:rsid w:val="00CD4C56"/>
    <w:rsid w:val="00CD715E"/>
    <w:rsid w:val="00CD7A08"/>
    <w:rsid w:val="00CD7AF7"/>
    <w:rsid w:val="00CD7DC6"/>
    <w:rsid w:val="00CE1899"/>
    <w:rsid w:val="00CE2630"/>
    <w:rsid w:val="00CE304B"/>
    <w:rsid w:val="00CE343C"/>
    <w:rsid w:val="00CE3BFE"/>
    <w:rsid w:val="00CE4648"/>
    <w:rsid w:val="00CF01B2"/>
    <w:rsid w:val="00CF01F6"/>
    <w:rsid w:val="00CF0B20"/>
    <w:rsid w:val="00CF178E"/>
    <w:rsid w:val="00CF17AB"/>
    <w:rsid w:val="00CF49CE"/>
    <w:rsid w:val="00CF5738"/>
    <w:rsid w:val="00CF732A"/>
    <w:rsid w:val="00CF7718"/>
    <w:rsid w:val="00D001A5"/>
    <w:rsid w:val="00D005B4"/>
    <w:rsid w:val="00D00B52"/>
    <w:rsid w:val="00D039DE"/>
    <w:rsid w:val="00D0749B"/>
    <w:rsid w:val="00D07B83"/>
    <w:rsid w:val="00D15E87"/>
    <w:rsid w:val="00D2014F"/>
    <w:rsid w:val="00D21628"/>
    <w:rsid w:val="00D25B27"/>
    <w:rsid w:val="00D25F1B"/>
    <w:rsid w:val="00D30615"/>
    <w:rsid w:val="00D30A05"/>
    <w:rsid w:val="00D31815"/>
    <w:rsid w:val="00D31DDD"/>
    <w:rsid w:val="00D33B82"/>
    <w:rsid w:val="00D345CE"/>
    <w:rsid w:val="00D37CD4"/>
    <w:rsid w:val="00D37F8F"/>
    <w:rsid w:val="00D4074F"/>
    <w:rsid w:val="00D41545"/>
    <w:rsid w:val="00D42503"/>
    <w:rsid w:val="00D4330B"/>
    <w:rsid w:val="00D45035"/>
    <w:rsid w:val="00D4667E"/>
    <w:rsid w:val="00D505BD"/>
    <w:rsid w:val="00D51628"/>
    <w:rsid w:val="00D525A2"/>
    <w:rsid w:val="00D52CF4"/>
    <w:rsid w:val="00D534A1"/>
    <w:rsid w:val="00D53AD0"/>
    <w:rsid w:val="00D54E36"/>
    <w:rsid w:val="00D550FC"/>
    <w:rsid w:val="00D552B4"/>
    <w:rsid w:val="00D57511"/>
    <w:rsid w:val="00D57EA0"/>
    <w:rsid w:val="00D60422"/>
    <w:rsid w:val="00D617AD"/>
    <w:rsid w:val="00D63776"/>
    <w:rsid w:val="00D6584B"/>
    <w:rsid w:val="00D6606E"/>
    <w:rsid w:val="00D67BCA"/>
    <w:rsid w:val="00D71C00"/>
    <w:rsid w:val="00D726F1"/>
    <w:rsid w:val="00D75498"/>
    <w:rsid w:val="00D75A5D"/>
    <w:rsid w:val="00D81DED"/>
    <w:rsid w:val="00D83FE7"/>
    <w:rsid w:val="00D84615"/>
    <w:rsid w:val="00D8660E"/>
    <w:rsid w:val="00D875D7"/>
    <w:rsid w:val="00D87BA8"/>
    <w:rsid w:val="00D93184"/>
    <w:rsid w:val="00D93B4F"/>
    <w:rsid w:val="00D9699F"/>
    <w:rsid w:val="00D979E8"/>
    <w:rsid w:val="00DA0AF9"/>
    <w:rsid w:val="00DA561E"/>
    <w:rsid w:val="00DB2820"/>
    <w:rsid w:val="00DB2FA6"/>
    <w:rsid w:val="00DB3494"/>
    <w:rsid w:val="00DB7EB9"/>
    <w:rsid w:val="00DC0EC7"/>
    <w:rsid w:val="00DC3678"/>
    <w:rsid w:val="00DC6649"/>
    <w:rsid w:val="00DC67E8"/>
    <w:rsid w:val="00DD0F8A"/>
    <w:rsid w:val="00DD0FCD"/>
    <w:rsid w:val="00DD148C"/>
    <w:rsid w:val="00DD167B"/>
    <w:rsid w:val="00DD4354"/>
    <w:rsid w:val="00DE015D"/>
    <w:rsid w:val="00DE07EC"/>
    <w:rsid w:val="00DE2EBE"/>
    <w:rsid w:val="00DE6242"/>
    <w:rsid w:val="00DE737F"/>
    <w:rsid w:val="00DF0812"/>
    <w:rsid w:val="00DF090D"/>
    <w:rsid w:val="00DF0BFC"/>
    <w:rsid w:val="00DF10F6"/>
    <w:rsid w:val="00DF111F"/>
    <w:rsid w:val="00DF1254"/>
    <w:rsid w:val="00DF2070"/>
    <w:rsid w:val="00DF27EC"/>
    <w:rsid w:val="00DF2EC5"/>
    <w:rsid w:val="00DF489B"/>
    <w:rsid w:val="00DF4FF6"/>
    <w:rsid w:val="00DF59A5"/>
    <w:rsid w:val="00DF6427"/>
    <w:rsid w:val="00DF673D"/>
    <w:rsid w:val="00E00A1B"/>
    <w:rsid w:val="00E00E7B"/>
    <w:rsid w:val="00E015F4"/>
    <w:rsid w:val="00E021FA"/>
    <w:rsid w:val="00E047EA"/>
    <w:rsid w:val="00E04B1A"/>
    <w:rsid w:val="00E04DD2"/>
    <w:rsid w:val="00E054FD"/>
    <w:rsid w:val="00E057D4"/>
    <w:rsid w:val="00E07596"/>
    <w:rsid w:val="00E13AA0"/>
    <w:rsid w:val="00E24458"/>
    <w:rsid w:val="00E24C32"/>
    <w:rsid w:val="00E2658A"/>
    <w:rsid w:val="00E30C1F"/>
    <w:rsid w:val="00E315CB"/>
    <w:rsid w:val="00E32B72"/>
    <w:rsid w:val="00E35FE5"/>
    <w:rsid w:val="00E423AA"/>
    <w:rsid w:val="00E42780"/>
    <w:rsid w:val="00E4371F"/>
    <w:rsid w:val="00E43A07"/>
    <w:rsid w:val="00E45854"/>
    <w:rsid w:val="00E51A81"/>
    <w:rsid w:val="00E54E8C"/>
    <w:rsid w:val="00E56C8F"/>
    <w:rsid w:val="00E57263"/>
    <w:rsid w:val="00E575AF"/>
    <w:rsid w:val="00E57B7D"/>
    <w:rsid w:val="00E628C9"/>
    <w:rsid w:val="00E63FA1"/>
    <w:rsid w:val="00E646AE"/>
    <w:rsid w:val="00E64C1C"/>
    <w:rsid w:val="00E6541D"/>
    <w:rsid w:val="00E65D3C"/>
    <w:rsid w:val="00E6605E"/>
    <w:rsid w:val="00E67F2A"/>
    <w:rsid w:val="00E708C8"/>
    <w:rsid w:val="00E722BB"/>
    <w:rsid w:val="00E75365"/>
    <w:rsid w:val="00E7669A"/>
    <w:rsid w:val="00E7684C"/>
    <w:rsid w:val="00E77215"/>
    <w:rsid w:val="00E80C47"/>
    <w:rsid w:val="00E8395F"/>
    <w:rsid w:val="00E84340"/>
    <w:rsid w:val="00E869A7"/>
    <w:rsid w:val="00E871B9"/>
    <w:rsid w:val="00E9047C"/>
    <w:rsid w:val="00E92749"/>
    <w:rsid w:val="00E93648"/>
    <w:rsid w:val="00E93DF8"/>
    <w:rsid w:val="00E95115"/>
    <w:rsid w:val="00E95BB5"/>
    <w:rsid w:val="00E975A1"/>
    <w:rsid w:val="00E97F6F"/>
    <w:rsid w:val="00EA177A"/>
    <w:rsid w:val="00EA1CAF"/>
    <w:rsid w:val="00EA1FB8"/>
    <w:rsid w:val="00EA26D2"/>
    <w:rsid w:val="00EA3E26"/>
    <w:rsid w:val="00EA3EE5"/>
    <w:rsid w:val="00EB1303"/>
    <w:rsid w:val="00EB1727"/>
    <w:rsid w:val="00EB1C92"/>
    <w:rsid w:val="00EB3029"/>
    <w:rsid w:val="00EB3482"/>
    <w:rsid w:val="00EB455B"/>
    <w:rsid w:val="00EB49A9"/>
    <w:rsid w:val="00EB5CD7"/>
    <w:rsid w:val="00EB5F3A"/>
    <w:rsid w:val="00EB75BB"/>
    <w:rsid w:val="00EC00F8"/>
    <w:rsid w:val="00EC1E87"/>
    <w:rsid w:val="00EC281E"/>
    <w:rsid w:val="00EC36B0"/>
    <w:rsid w:val="00EC4300"/>
    <w:rsid w:val="00EC5195"/>
    <w:rsid w:val="00EC5FC3"/>
    <w:rsid w:val="00EC76C9"/>
    <w:rsid w:val="00EC787F"/>
    <w:rsid w:val="00ED0248"/>
    <w:rsid w:val="00ED13D1"/>
    <w:rsid w:val="00ED2F82"/>
    <w:rsid w:val="00ED3B38"/>
    <w:rsid w:val="00ED63C3"/>
    <w:rsid w:val="00ED66A9"/>
    <w:rsid w:val="00ED74E9"/>
    <w:rsid w:val="00EE15B4"/>
    <w:rsid w:val="00EE18F9"/>
    <w:rsid w:val="00EE3435"/>
    <w:rsid w:val="00EE3695"/>
    <w:rsid w:val="00EE6531"/>
    <w:rsid w:val="00EE663E"/>
    <w:rsid w:val="00EF03A4"/>
    <w:rsid w:val="00EF058B"/>
    <w:rsid w:val="00EF197A"/>
    <w:rsid w:val="00EF2231"/>
    <w:rsid w:val="00EF24E2"/>
    <w:rsid w:val="00EF42D6"/>
    <w:rsid w:val="00EF46BE"/>
    <w:rsid w:val="00EF4FAD"/>
    <w:rsid w:val="00EF604A"/>
    <w:rsid w:val="00EF7317"/>
    <w:rsid w:val="00F00D53"/>
    <w:rsid w:val="00F01A13"/>
    <w:rsid w:val="00F01E3C"/>
    <w:rsid w:val="00F02686"/>
    <w:rsid w:val="00F02EDD"/>
    <w:rsid w:val="00F02F23"/>
    <w:rsid w:val="00F03374"/>
    <w:rsid w:val="00F04C83"/>
    <w:rsid w:val="00F05439"/>
    <w:rsid w:val="00F057CB"/>
    <w:rsid w:val="00F076AE"/>
    <w:rsid w:val="00F11192"/>
    <w:rsid w:val="00F111CC"/>
    <w:rsid w:val="00F131B5"/>
    <w:rsid w:val="00F13B11"/>
    <w:rsid w:val="00F14EC3"/>
    <w:rsid w:val="00F157B4"/>
    <w:rsid w:val="00F16CC2"/>
    <w:rsid w:val="00F16D9B"/>
    <w:rsid w:val="00F2078A"/>
    <w:rsid w:val="00F215AE"/>
    <w:rsid w:val="00F228AF"/>
    <w:rsid w:val="00F23324"/>
    <w:rsid w:val="00F240D9"/>
    <w:rsid w:val="00F248C6"/>
    <w:rsid w:val="00F24D98"/>
    <w:rsid w:val="00F270B4"/>
    <w:rsid w:val="00F2727B"/>
    <w:rsid w:val="00F31737"/>
    <w:rsid w:val="00F321A3"/>
    <w:rsid w:val="00F32611"/>
    <w:rsid w:val="00F32718"/>
    <w:rsid w:val="00F3376F"/>
    <w:rsid w:val="00F34E08"/>
    <w:rsid w:val="00F3595E"/>
    <w:rsid w:val="00F35F62"/>
    <w:rsid w:val="00F42023"/>
    <w:rsid w:val="00F439C0"/>
    <w:rsid w:val="00F4410D"/>
    <w:rsid w:val="00F4425D"/>
    <w:rsid w:val="00F462C0"/>
    <w:rsid w:val="00F46315"/>
    <w:rsid w:val="00F47AE0"/>
    <w:rsid w:val="00F50757"/>
    <w:rsid w:val="00F51D15"/>
    <w:rsid w:val="00F52C93"/>
    <w:rsid w:val="00F52EAD"/>
    <w:rsid w:val="00F5507A"/>
    <w:rsid w:val="00F57389"/>
    <w:rsid w:val="00F600E4"/>
    <w:rsid w:val="00F605FD"/>
    <w:rsid w:val="00F6473A"/>
    <w:rsid w:val="00F702ED"/>
    <w:rsid w:val="00F7150C"/>
    <w:rsid w:val="00F72A38"/>
    <w:rsid w:val="00F733F3"/>
    <w:rsid w:val="00F75743"/>
    <w:rsid w:val="00F75DE2"/>
    <w:rsid w:val="00F80B12"/>
    <w:rsid w:val="00F817EB"/>
    <w:rsid w:val="00F833DE"/>
    <w:rsid w:val="00F85EFA"/>
    <w:rsid w:val="00F8604A"/>
    <w:rsid w:val="00F927D0"/>
    <w:rsid w:val="00F92E7C"/>
    <w:rsid w:val="00F93106"/>
    <w:rsid w:val="00F94EE0"/>
    <w:rsid w:val="00F95573"/>
    <w:rsid w:val="00F9702B"/>
    <w:rsid w:val="00F97373"/>
    <w:rsid w:val="00F97DB1"/>
    <w:rsid w:val="00FA132C"/>
    <w:rsid w:val="00FA1F4A"/>
    <w:rsid w:val="00FA213C"/>
    <w:rsid w:val="00FA3655"/>
    <w:rsid w:val="00FA43FB"/>
    <w:rsid w:val="00FA51AD"/>
    <w:rsid w:val="00FA60C8"/>
    <w:rsid w:val="00FA625D"/>
    <w:rsid w:val="00FA7766"/>
    <w:rsid w:val="00FA786F"/>
    <w:rsid w:val="00FA7DBE"/>
    <w:rsid w:val="00FB0CB6"/>
    <w:rsid w:val="00FB1372"/>
    <w:rsid w:val="00FB3F96"/>
    <w:rsid w:val="00FB5416"/>
    <w:rsid w:val="00FB55FB"/>
    <w:rsid w:val="00FB7FF8"/>
    <w:rsid w:val="00FC45B9"/>
    <w:rsid w:val="00FC4964"/>
    <w:rsid w:val="00FC58AF"/>
    <w:rsid w:val="00FC678A"/>
    <w:rsid w:val="00FC6F5A"/>
    <w:rsid w:val="00FD06AA"/>
    <w:rsid w:val="00FD2A30"/>
    <w:rsid w:val="00FD2AD2"/>
    <w:rsid w:val="00FD31DA"/>
    <w:rsid w:val="00FD39C4"/>
    <w:rsid w:val="00FD40F2"/>
    <w:rsid w:val="00FD4194"/>
    <w:rsid w:val="00FD46B2"/>
    <w:rsid w:val="00FD6C13"/>
    <w:rsid w:val="00FD7D76"/>
    <w:rsid w:val="00FE1C86"/>
    <w:rsid w:val="00FF00A4"/>
    <w:rsid w:val="00FF022C"/>
    <w:rsid w:val="00FF0A1A"/>
    <w:rsid w:val="00FF0C7D"/>
    <w:rsid w:val="00FF348B"/>
    <w:rsid w:val="00FF3DF7"/>
    <w:rsid w:val="00FF60A1"/>
    <w:rsid w:val="00FF681C"/>
    <w:rsid w:val="00FF6CA2"/>
    <w:rsid w:val="00FF6ECD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3ADEC6-7B06-4218-BCA4-A0E8E360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93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F79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F793D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79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F793D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2F793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2F793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F7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F793D"/>
    <w:rPr>
      <w:b/>
      <w:bCs/>
    </w:rPr>
  </w:style>
  <w:style w:type="paragraph" w:styleId="a7">
    <w:name w:val="Subtitle"/>
    <w:basedOn w:val="a"/>
    <w:link w:val="a8"/>
    <w:qFormat/>
    <w:rsid w:val="002F793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  <w:u w:val="single"/>
      <w:lang w:eastAsia="ru-RU"/>
    </w:rPr>
  </w:style>
  <w:style w:type="character" w:customStyle="1" w:styleId="a8">
    <w:name w:val="Подзаголовок Знак"/>
    <w:basedOn w:val="a0"/>
    <w:link w:val="a7"/>
    <w:rsid w:val="002F793D"/>
    <w:rPr>
      <w:rFonts w:ascii="Times New Roman" w:eastAsia="Times New Roman" w:hAnsi="Times New Roman" w:cs="Times New Roman"/>
      <w:b/>
      <w:bCs/>
      <w:sz w:val="28"/>
      <w:szCs w:val="20"/>
      <w:u w:val="single"/>
      <w:lang w:eastAsia="ru-RU"/>
    </w:rPr>
  </w:style>
  <w:style w:type="paragraph" w:styleId="a9">
    <w:name w:val="List Paragraph"/>
    <w:basedOn w:val="a"/>
    <w:link w:val="aa"/>
    <w:uiPriority w:val="34"/>
    <w:qFormat/>
    <w:rsid w:val="002F793D"/>
    <w:pPr>
      <w:ind w:left="720"/>
      <w:contextualSpacing/>
    </w:pPr>
  </w:style>
  <w:style w:type="character" w:customStyle="1" w:styleId="HTML">
    <w:name w:val="Стандартный HTML Знак"/>
    <w:basedOn w:val="a0"/>
    <w:link w:val="HTML0"/>
    <w:rsid w:val="002F793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rsid w:val="002F7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2F793D"/>
    <w:pPr>
      <w:spacing w:after="0" w:line="240" w:lineRule="auto"/>
    </w:pPr>
    <w:rPr>
      <w:rFonts w:ascii="Calibri" w:eastAsia="Calibri" w:hAnsi="Calibri" w:cs="Times New Roman"/>
    </w:rPr>
  </w:style>
  <w:style w:type="table" w:styleId="ac">
    <w:name w:val="Table Grid"/>
    <w:basedOn w:val="a1"/>
    <w:uiPriority w:val="59"/>
    <w:rsid w:val="002F7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2F793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2F793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d"/>
    <w:rsid w:val="002F793D"/>
    <w:pPr>
      <w:widowControl w:val="0"/>
      <w:shd w:val="clear" w:color="auto" w:fill="FFFFFF"/>
      <w:spacing w:before="360" w:after="0" w:line="31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e">
    <w:name w:val="Колонтитул_"/>
    <w:basedOn w:val="a0"/>
    <w:rsid w:val="002F793D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Calibri10pt0pt">
    <w:name w:val="Колонтитул + Calibri;10 pt;Интервал 0 pt"/>
    <w:basedOn w:val="ae"/>
    <w:rsid w:val="002F793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af">
    <w:name w:val="Колонтитул"/>
    <w:basedOn w:val="ae"/>
    <w:rsid w:val="002F793D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character" w:customStyle="1" w:styleId="af0">
    <w:name w:val="Основной текст + Полужирный"/>
    <w:basedOn w:val="ad"/>
    <w:rsid w:val="002F793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6">
    <w:name w:val="Заголовок №6_"/>
    <w:basedOn w:val="a0"/>
    <w:link w:val="60"/>
    <w:rsid w:val="002F793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60">
    <w:name w:val="Заголовок №6"/>
    <w:basedOn w:val="a"/>
    <w:link w:val="6"/>
    <w:rsid w:val="002F793D"/>
    <w:pPr>
      <w:widowControl w:val="0"/>
      <w:shd w:val="clear" w:color="auto" w:fill="FFFFFF"/>
      <w:spacing w:after="480" w:line="0" w:lineRule="atLeast"/>
      <w:ind w:firstLine="700"/>
      <w:jc w:val="both"/>
      <w:outlineLvl w:val="5"/>
    </w:pPr>
    <w:rPr>
      <w:rFonts w:ascii="Calibri" w:eastAsia="Calibri" w:hAnsi="Calibri" w:cs="Calibri"/>
      <w:b/>
      <w:bCs/>
      <w:sz w:val="23"/>
      <w:szCs w:val="23"/>
    </w:rPr>
  </w:style>
  <w:style w:type="character" w:customStyle="1" w:styleId="61">
    <w:name w:val="Основной текст (6)_"/>
    <w:basedOn w:val="a0"/>
    <w:link w:val="62"/>
    <w:rsid w:val="002F793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2F793D"/>
    <w:pPr>
      <w:widowControl w:val="0"/>
      <w:shd w:val="clear" w:color="auto" w:fill="FFFFFF"/>
      <w:spacing w:after="480" w:line="0" w:lineRule="atLeast"/>
      <w:ind w:firstLine="720"/>
      <w:jc w:val="both"/>
    </w:pPr>
    <w:rPr>
      <w:rFonts w:ascii="Calibri" w:eastAsia="Calibri" w:hAnsi="Calibri" w:cs="Calibri"/>
      <w:b/>
      <w:bCs/>
      <w:sz w:val="23"/>
      <w:szCs w:val="23"/>
    </w:rPr>
  </w:style>
  <w:style w:type="character" w:customStyle="1" w:styleId="105pt">
    <w:name w:val="Основной текст + 10;5 pt"/>
    <w:basedOn w:val="ad"/>
    <w:rsid w:val="00E63FA1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-11">
    <w:name w:val="Таблица-сетка 1 светлая1"/>
    <w:basedOn w:val="a1"/>
    <w:uiPriority w:val="46"/>
    <w:rsid w:val="00577F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Таблица простая 11"/>
    <w:basedOn w:val="a1"/>
    <w:uiPriority w:val="41"/>
    <w:rsid w:val="001819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251">
    <w:name w:val="Список-таблица 2 — акцент 51"/>
    <w:basedOn w:val="a1"/>
    <w:uiPriority w:val="47"/>
    <w:rsid w:val="008E3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21">
    <w:name w:val="Таблица простая 21"/>
    <w:basedOn w:val="a1"/>
    <w:uiPriority w:val="42"/>
    <w:rsid w:val="000C3D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51">
    <w:name w:val="Таблица простая 51"/>
    <w:basedOn w:val="a1"/>
    <w:uiPriority w:val="45"/>
    <w:rsid w:val="00583E7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2">
    <w:name w:val="Сетка таблицы светлая1"/>
    <w:basedOn w:val="a1"/>
    <w:uiPriority w:val="40"/>
    <w:rsid w:val="009F43C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99"/>
    <w:locked/>
    <w:rsid w:val="004730A8"/>
  </w:style>
  <w:style w:type="paragraph" w:customStyle="1" w:styleId="5">
    <w:name w:val="Основной текст5"/>
    <w:basedOn w:val="a"/>
    <w:rsid w:val="0051257B"/>
    <w:pPr>
      <w:widowControl w:val="0"/>
      <w:shd w:val="clear" w:color="auto" w:fill="FFFFFF"/>
      <w:spacing w:after="300" w:line="328" w:lineRule="exact"/>
      <w:ind w:hanging="92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4">
    <w:name w:val="Основной текст (4)_"/>
    <w:basedOn w:val="a0"/>
    <w:link w:val="40"/>
    <w:rsid w:val="00E722BB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41">
    <w:name w:val="Основной текст (4) + Не курсив"/>
    <w:basedOn w:val="4"/>
    <w:rsid w:val="00E722B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E722BB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14">
    <w:name w:val="Основной текст (14)_"/>
    <w:basedOn w:val="a0"/>
    <w:rsid w:val="005E284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40">
    <w:name w:val="Основной текст (14)"/>
    <w:basedOn w:val="14"/>
    <w:rsid w:val="005E284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5">
    <w:name w:val="Основной текст (25)_"/>
    <w:basedOn w:val="a0"/>
    <w:link w:val="250"/>
    <w:rsid w:val="005E2844"/>
    <w:rPr>
      <w:rFonts w:ascii="Sylfaen" w:eastAsia="Sylfaen" w:hAnsi="Sylfaen" w:cs="Sylfaen"/>
      <w:sz w:val="25"/>
      <w:szCs w:val="25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5E2844"/>
    <w:pPr>
      <w:widowControl w:val="0"/>
      <w:shd w:val="clear" w:color="auto" w:fill="FFFFFF"/>
      <w:spacing w:before="720" w:after="0" w:line="264" w:lineRule="exact"/>
    </w:pPr>
    <w:rPr>
      <w:rFonts w:ascii="Sylfaen" w:eastAsia="Sylfaen" w:hAnsi="Sylfaen" w:cs="Sylfaen"/>
      <w:sz w:val="25"/>
      <w:szCs w:val="25"/>
    </w:rPr>
  </w:style>
  <w:style w:type="character" w:customStyle="1" w:styleId="200">
    <w:name w:val="Основной текст (20)_"/>
    <w:basedOn w:val="a0"/>
    <w:link w:val="201"/>
    <w:locked/>
    <w:rsid w:val="00A66C15"/>
    <w:rPr>
      <w:rFonts w:ascii="Lucida Sans Unicode" w:eastAsia="Lucida Sans Unicode" w:hAnsi="Lucida Sans Unicode" w:cs="Lucida Sans Unicode"/>
      <w:sz w:val="20"/>
      <w:szCs w:val="20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A66C15"/>
    <w:pPr>
      <w:widowControl w:val="0"/>
      <w:shd w:val="clear" w:color="auto" w:fill="FFFFFF"/>
      <w:spacing w:after="60" w:line="0" w:lineRule="atLeast"/>
    </w:pPr>
    <w:rPr>
      <w:rFonts w:ascii="Lucida Sans Unicode" w:eastAsia="Lucida Sans Unicode" w:hAnsi="Lucida Sans Unicode" w:cs="Lucida Sans Unicode"/>
      <w:sz w:val="20"/>
      <w:szCs w:val="20"/>
    </w:rPr>
  </w:style>
  <w:style w:type="character" w:customStyle="1" w:styleId="25Candara">
    <w:name w:val="Основной текст (25) + Candara"/>
    <w:aliases w:val="12 pt"/>
    <w:basedOn w:val="25"/>
    <w:rsid w:val="006138AE"/>
    <w:rPr>
      <w:rFonts w:ascii="Candara" w:eastAsia="Candara" w:hAnsi="Candara" w:cs="Candara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01pt">
    <w:name w:val="Основной текст (20) + Интервал 1 pt"/>
    <w:basedOn w:val="200"/>
    <w:rsid w:val="004317AC"/>
    <w:rPr>
      <w:rFonts w:ascii="Lucida Sans Unicode" w:eastAsia="Lucida Sans Unicode" w:hAnsi="Lucida Sans Unicode" w:cs="Lucida Sans Unicode"/>
      <w:color w:val="000000"/>
      <w:spacing w:val="2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4FranklinGothicMediumCond125pt">
    <w:name w:val="Основной текст (14) + Franklin Gothic Medium Cond;12;5 pt;Курсив"/>
    <w:basedOn w:val="14"/>
    <w:rsid w:val="002148C9"/>
    <w:rPr>
      <w:rFonts w:ascii="Franklin Gothic Medium Cond" w:eastAsia="Franklin Gothic Medium Cond" w:hAnsi="Franklin Gothic Medium Cond" w:cs="Franklin Gothic Medium Cond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4LucidaSansUnicode85pt">
    <w:name w:val="Основной текст (14) + Lucida Sans Unicode;8;5 pt;Полужирный"/>
    <w:basedOn w:val="14"/>
    <w:rsid w:val="002148C9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styleId="af1">
    <w:name w:val="header"/>
    <w:basedOn w:val="a"/>
    <w:link w:val="af2"/>
    <w:uiPriority w:val="99"/>
    <w:semiHidden/>
    <w:unhideWhenUsed/>
    <w:rsid w:val="005C7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5C7FC9"/>
  </w:style>
  <w:style w:type="paragraph" w:styleId="af3">
    <w:name w:val="footer"/>
    <w:basedOn w:val="a"/>
    <w:link w:val="af4"/>
    <w:uiPriority w:val="99"/>
    <w:semiHidden/>
    <w:unhideWhenUsed/>
    <w:rsid w:val="005C7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5C7FC9"/>
  </w:style>
  <w:style w:type="character" w:styleId="af5">
    <w:name w:val="Hyperlink"/>
    <w:basedOn w:val="a0"/>
    <w:uiPriority w:val="99"/>
    <w:unhideWhenUsed/>
    <w:rsid w:val="00E00A1B"/>
    <w:rPr>
      <w:color w:val="0563C1" w:themeColor="hyperlink"/>
      <w:u w:val="single"/>
    </w:rPr>
  </w:style>
  <w:style w:type="paragraph" w:styleId="af6">
    <w:name w:val="Body Text"/>
    <w:basedOn w:val="a"/>
    <w:link w:val="af7"/>
    <w:uiPriority w:val="99"/>
    <w:unhideWhenUsed/>
    <w:rsid w:val="001A0EA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1A0E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6053A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6053A3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6053A3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6053A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6053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63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82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73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87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3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7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6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086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82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212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ziev.arcl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81B82-42A8-475A-8862-41B8D6F7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3518</Words>
  <Characters>20057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Агент 007</dc:creator>
  <cp:lastModifiedBy>Султанбаев Эрбол</cp:lastModifiedBy>
  <cp:revision>2</cp:revision>
  <cp:lastPrinted>2019-05-31T09:29:00Z</cp:lastPrinted>
  <dcterms:created xsi:type="dcterms:W3CDTF">2019-06-03T05:49:00Z</dcterms:created>
  <dcterms:modified xsi:type="dcterms:W3CDTF">2019-06-03T05:49:00Z</dcterms:modified>
</cp:coreProperties>
</file>